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6D7C" w14:textId="55A54EDD" w:rsidR="006C51AB" w:rsidRPr="006C51AB" w:rsidRDefault="006C51AB" w:rsidP="006C51AB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Capability </w:t>
      </w:r>
    </w:p>
    <w:p w14:paraId="20F03075" w14:textId="77777777" w:rsidR="006C51AB" w:rsidRDefault="006C51AB" w:rsidP="006C51AB">
      <w:pPr>
        <w:rPr>
          <w:rFonts w:ascii="Century Gothic" w:hAnsi="Century Gothic"/>
          <w:b/>
          <w:bCs/>
        </w:rPr>
      </w:pPr>
    </w:p>
    <w:p w14:paraId="7EB818E3" w14:textId="182A118E" w:rsidR="006C51AB" w:rsidRPr="006C51AB" w:rsidRDefault="006C51AB" w:rsidP="006C51AB">
      <w:pPr>
        <w:rPr>
          <w:rFonts w:ascii="Century Gothic" w:hAnsi="Century Gothic"/>
          <w:b/>
          <w:bCs/>
        </w:rPr>
      </w:pPr>
      <w:r w:rsidRPr="006C51AB">
        <w:rPr>
          <w:rFonts w:ascii="Century Gothic" w:hAnsi="Century Gothic"/>
          <w:b/>
          <w:bCs/>
        </w:rPr>
        <w:t>Purpose</w:t>
      </w:r>
    </w:p>
    <w:p w14:paraId="779FAE6D" w14:textId="77777777" w:rsidR="006C51AB" w:rsidRPr="006C51AB" w:rsidRDefault="006C51AB" w:rsidP="006C51AB">
      <w:pPr>
        <w:numPr>
          <w:ilvl w:val="0"/>
          <w:numId w:val="1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To help employees achieve and maintain high performance standards.</w:t>
      </w:r>
    </w:p>
    <w:p w14:paraId="43F39671" w14:textId="77777777" w:rsidR="006C51AB" w:rsidRPr="006C51AB" w:rsidRDefault="006C51AB" w:rsidP="006C51AB">
      <w:pPr>
        <w:numPr>
          <w:ilvl w:val="0"/>
          <w:numId w:val="1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The company will:</w:t>
      </w:r>
    </w:p>
    <w:p w14:paraId="72DF36DA" w14:textId="77777777" w:rsidR="006C51AB" w:rsidRPr="006C51AB" w:rsidRDefault="006C51AB" w:rsidP="006C51AB">
      <w:pPr>
        <w:numPr>
          <w:ilvl w:val="1"/>
          <w:numId w:val="1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Set clear standards</w:t>
      </w:r>
    </w:p>
    <w:p w14:paraId="7848462C" w14:textId="77777777" w:rsidR="006C51AB" w:rsidRPr="006C51AB" w:rsidRDefault="006C51AB" w:rsidP="006C51AB">
      <w:pPr>
        <w:numPr>
          <w:ilvl w:val="1"/>
          <w:numId w:val="1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Monitor performance</w:t>
      </w:r>
    </w:p>
    <w:p w14:paraId="07B9054B" w14:textId="77777777" w:rsidR="006C51AB" w:rsidRPr="006C51AB" w:rsidRDefault="006C51AB" w:rsidP="006C51AB">
      <w:pPr>
        <w:numPr>
          <w:ilvl w:val="1"/>
          <w:numId w:val="1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Provide training and support</w:t>
      </w:r>
    </w:p>
    <w:p w14:paraId="600CB2BC" w14:textId="77777777" w:rsidR="006C51AB" w:rsidRPr="006C51AB" w:rsidRDefault="006C51AB" w:rsidP="006C51AB">
      <w:pPr>
        <w:numPr>
          <w:ilvl w:val="0"/>
          <w:numId w:val="1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Confidentiality is maintained throughout.</w:t>
      </w:r>
    </w:p>
    <w:p w14:paraId="6231C1BE" w14:textId="77777777" w:rsidR="006C51AB" w:rsidRPr="006C51AB" w:rsidRDefault="006C51AB" w:rsidP="006C51AB">
      <w:pPr>
        <w:numPr>
          <w:ilvl w:val="0"/>
          <w:numId w:val="1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Records of all meetings and discussions must be kept.</w:t>
      </w:r>
    </w:p>
    <w:p w14:paraId="71A1E3A8" w14:textId="77777777" w:rsidR="006C51AB" w:rsidRPr="006C51AB" w:rsidRDefault="006C51AB" w:rsidP="006C51AB">
      <w:pPr>
        <w:rPr>
          <w:rFonts w:ascii="Century Gothic" w:hAnsi="Century Gothic"/>
          <w:b/>
          <w:bCs/>
        </w:rPr>
      </w:pPr>
      <w:r w:rsidRPr="006C51AB">
        <w:rPr>
          <w:rFonts w:ascii="Century Gothic" w:hAnsi="Century Gothic"/>
          <w:b/>
          <w:bCs/>
        </w:rPr>
        <w:t>Statutory Entitlement</w:t>
      </w:r>
    </w:p>
    <w:p w14:paraId="6AA7A3EE" w14:textId="77777777" w:rsidR="006C51AB" w:rsidRPr="006C51AB" w:rsidRDefault="006C51AB" w:rsidP="006C51AB">
      <w:pPr>
        <w:numPr>
          <w:ilvl w:val="0"/>
          <w:numId w:val="2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Employees have the </w:t>
      </w:r>
      <w:r w:rsidRPr="006C51AB">
        <w:rPr>
          <w:rFonts w:ascii="Century Gothic" w:hAnsi="Century Gothic"/>
          <w:b/>
          <w:bCs/>
        </w:rPr>
        <w:t>right to representation</w:t>
      </w:r>
      <w:r w:rsidRPr="006C51AB">
        <w:rPr>
          <w:rFonts w:ascii="Century Gothic" w:hAnsi="Century Gothic"/>
        </w:rPr>
        <w:t> during any formal capability investigation.</w:t>
      </w:r>
    </w:p>
    <w:p w14:paraId="3C48E410" w14:textId="77777777" w:rsidR="006C51AB" w:rsidRPr="006C51AB" w:rsidRDefault="006C51AB" w:rsidP="006C51AB">
      <w:pPr>
        <w:numPr>
          <w:ilvl w:val="0"/>
          <w:numId w:val="2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Representatives may be:</w:t>
      </w:r>
    </w:p>
    <w:p w14:paraId="5362044A" w14:textId="77777777" w:rsidR="006C51AB" w:rsidRPr="006C51AB" w:rsidRDefault="006C51AB" w:rsidP="006C51AB">
      <w:pPr>
        <w:numPr>
          <w:ilvl w:val="1"/>
          <w:numId w:val="2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A work colleague</w:t>
      </w:r>
    </w:p>
    <w:p w14:paraId="724B79D9" w14:textId="77777777" w:rsidR="006C51AB" w:rsidRPr="006C51AB" w:rsidRDefault="006C51AB" w:rsidP="006C51AB">
      <w:pPr>
        <w:numPr>
          <w:ilvl w:val="1"/>
          <w:numId w:val="2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A union shop steward (if applicable)</w:t>
      </w:r>
    </w:p>
    <w:p w14:paraId="548E7A68" w14:textId="77777777" w:rsidR="006C51AB" w:rsidRPr="006C51AB" w:rsidRDefault="006C51AB" w:rsidP="006C51AB">
      <w:pPr>
        <w:numPr>
          <w:ilvl w:val="1"/>
          <w:numId w:val="2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A full-time union officer (even if the union is not recognised)</w:t>
      </w:r>
    </w:p>
    <w:p w14:paraId="78FADC4B" w14:textId="77777777" w:rsidR="006C51AB" w:rsidRPr="006C51AB" w:rsidRDefault="006C51AB" w:rsidP="006C51AB">
      <w:pPr>
        <w:numPr>
          <w:ilvl w:val="0"/>
          <w:numId w:val="2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Representatives can speak and summarize but </w:t>
      </w:r>
      <w:r w:rsidRPr="006C51AB">
        <w:rPr>
          <w:rFonts w:ascii="Century Gothic" w:hAnsi="Century Gothic"/>
          <w:b/>
          <w:bCs/>
        </w:rPr>
        <w:t>cannot answer questions</w:t>
      </w:r>
      <w:r w:rsidRPr="006C51AB">
        <w:rPr>
          <w:rFonts w:ascii="Century Gothic" w:hAnsi="Century Gothic"/>
        </w:rPr>
        <w:t> on behalf of the employee.</w:t>
      </w:r>
    </w:p>
    <w:p w14:paraId="5E3536F0" w14:textId="77777777" w:rsidR="006C51AB" w:rsidRPr="006C51AB" w:rsidRDefault="006C51AB" w:rsidP="006C51AB">
      <w:pPr>
        <w:rPr>
          <w:rFonts w:ascii="Century Gothic" w:hAnsi="Century Gothic"/>
          <w:b/>
          <w:bCs/>
        </w:rPr>
      </w:pPr>
      <w:r w:rsidRPr="006C51AB">
        <w:rPr>
          <w:rFonts w:ascii="Century Gothic" w:hAnsi="Century Gothic"/>
          <w:b/>
          <w:bCs/>
        </w:rPr>
        <w:t>Procedure</w:t>
      </w:r>
    </w:p>
    <w:p w14:paraId="3A8983A2" w14:textId="77777777" w:rsidR="006C51AB" w:rsidRPr="006C51AB" w:rsidRDefault="006C51AB" w:rsidP="006C51AB">
      <w:pPr>
        <w:rPr>
          <w:rFonts w:ascii="Century Gothic" w:hAnsi="Century Gothic"/>
          <w:b/>
          <w:bCs/>
        </w:rPr>
      </w:pPr>
      <w:r w:rsidRPr="006C51AB">
        <w:rPr>
          <w:rFonts w:ascii="Century Gothic" w:hAnsi="Century Gothic"/>
          <w:b/>
          <w:bCs/>
        </w:rPr>
        <w:t>Initial Informal Discussion</w:t>
      </w:r>
    </w:p>
    <w:p w14:paraId="488BADA6" w14:textId="77777777" w:rsidR="006C51AB" w:rsidRPr="006C51AB" w:rsidRDefault="006C51AB" w:rsidP="006C51AB">
      <w:pPr>
        <w:numPr>
          <w:ilvl w:val="0"/>
          <w:numId w:val="3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Manager identifies poor performance and holds an informal meeting.</w:t>
      </w:r>
    </w:p>
    <w:p w14:paraId="3191A44E" w14:textId="77777777" w:rsidR="006C51AB" w:rsidRPr="006C51AB" w:rsidRDefault="006C51AB" w:rsidP="006C51AB">
      <w:pPr>
        <w:numPr>
          <w:ilvl w:val="0"/>
          <w:numId w:val="3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standards are found to be </w:t>
      </w:r>
      <w:r w:rsidRPr="006C51AB">
        <w:rPr>
          <w:rFonts w:ascii="Century Gothic" w:hAnsi="Century Gothic"/>
          <w:b/>
          <w:bCs/>
        </w:rPr>
        <w:t>unattainable</w:t>
      </w:r>
      <w:r w:rsidRPr="006C51AB">
        <w:rPr>
          <w:rFonts w:ascii="Century Gothic" w:hAnsi="Century Gothic"/>
        </w:rPr>
        <w:t>, they may be revised.</w:t>
      </w:r>
    </w:p>
    <w:p w14:paraId="3B590680" w14:textId="77777777" w:rsidR="006C51AB" w:rsidRPr="006C51AB" w:rsidRDefault="006C51AB" w:rsidP="006C51AB">
      <w:pPr>
        <w:numPr>
          <w:ilvl w:val="0"/>
          <w:numId w:val="3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issues are </w:t>
      </w:r>
      <w:r w:rsidRPr="006C51AB">
        <w:rPr>
          <w:rFonts w:ascii="Century Gothic" w:hAnsi="Century Gothic"/>
          <w:b/>
          <w:bCs/>
        </w:rPr>
        <w:t>personal</w:t>
      </w:r>
      <w:r w:rsidRPr="006C51AB">
        <w:rPr>
          <w:rFonts w:ascii="Century Gothic" w:hAnsi="Century Gothic"/>
        </w:rPr>
        <w:t>, counselling/support may be offered.</w:t>
      </w:r>
    </w:p>
    <w:p w14:paraId="615B1EE2" w14:textId="77777777" w:rsidR="006C51AB" w:rsidRPr="006C51AB" w:rsidRDefault="006C51AB" w:rsidP="006C51AB">
      <w:pPr>
        <w:numPr>
          <w:ilvl w:val="0"/>
          <w:numId w:val="3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performance issues are due to </w:t>
      </w:r>
      <w:r w:rsidRPr="006C51AB">
        <w:rPr>
          <w:rFonts w:ascii="Century Gothic" w:hAnsi="Century Gothic"/>
          <w:b/>
          <w:bCs/>
        </w:rPr>
        <w:t>misconduct</w:t>
      </w:r>
      <w:r w:rsidRPr="006C51AB">
        <w:rPr>
          <w:rFonts w:ascii="Century Gothic" w:hAnsi="Century Gothic"/>
        </w:rPr>
        <w:t>, the disciplinary procedure is triggered.</w:t>
      </w:r>
    </w:p>
    <w:p w14:paraId="7FBCC1C1" w14:textId="572F0903" w:rsidR="006C51AB" w:rsidRPr="006C51AB" w:rsidRDefault="006C51AB" w:rsidP="006C51AB">
      <w:pPr>
        <w:numPr>
          <w:ilvl w:val="0"/>
          <w:numId w:val="3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standards have changed, they are explained</w:t>
      </w:r>
      <w:r w:rsidR="00922B08">
        <w:rPr>
          <w:rFonts w:ascii="Century Gothic" w:hAnsi="Century Gothic"/>
        </w:rPr>
        <w:t>,</w:t>
      </w:r>
      <w:r w:rsidRPr="006C51AB">
        <w:rPr>
          <w:rFonts w:ascii="Century Gothic" w:hAnsi="Century Gothic"/>
        </w:rPr>
        <w:t xml:space="preserve"> and support is offered.</w:t>
      </w:r>
    </w:p>
    <w:p w14:paraId="0761FA69" w14:textId="77777777" w:rsidR="006C51AB" w:rsidRPr="006C51AB" w:rsidRDefault="006C51AB" w:rsidP="006C51AB">
      <w:pPr>
        <w:rPr>
          <w:rFonts w:ascii="Century Gothic" w:hAnsi="Century Gothic"/>
          <w:b/>
          <w:bCs/>
        </w:rPr>
      </w:pPr>
      <w:r w:rsidRPr="006C51AB">
        <w:rPr>
          <w:rFonts w:ascii="Century Gothic" w:hAnsi="Century Gothic"/>
          <w:b/>
          <w:bCs/>
        </w:rPr>
        <w:t>Formal Interview</w:t>
      </w:r>
    </w:p>
    <w:p w14:paraId="54D033D5" w14:textId="77777777" w:rsidR="006C51AB" w:rsidRPr="006C51AB" w:rsidRDefault="006C51AB" w:rsidP="006C51AB">
      <w:pPr>
        <w:numPr>
          <w:ilvl w:val="0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Held if no or insufficient improvement is shown.</w:t>
      </w:r>
    </w:p>
    <w:p w14:paraId="52615A3B" w14:textId="77777777" w:rsidR="006C51AB" w:rsidRPr="006C51AB" w:rsidRDefault="006C51AB" w:rsidP="006C51AB">
      <w:pPr>
        <w:numPr>
          <w:ilvl w:val="0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Aims to:</w:t>
      </w:r>
    </w:p>
    <w:p w14:paraId="7BCF59D4" w14:textId="77777777" w:rsidR="006C51AB" w:rsidRPr="006C51AB" w:rsidRDefault="006C51AB" w:rsidP="006C51AB">
      <w:pPr>
        <w:numPr>
          <w:ilvl w:val="1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Identify causes of poor performance</w:t>
      </w:r>
    </w:p>
    <w:p w14:paraId="5CB61665" w14:textId="77777777" w:rsidR="006C51AB" w:rsidRPr="006C51AB" w:rsidRDefault="006C51AB" w:rsidP="006C51AB">
      <w:pPr>
        <w:numPr>
          <w:ilvl w:val="1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Determine remedial actions (training, support)</w:t>
      </w:r>
    </w:p>
    <w:p w14:paraId="50860E9C" w14:textId="77777777" w:rsidR="006C51AB" w:rsidRPr="006C51AB" w:rsidRDefault="006C51AB" w:rsidP="006C51AB">
      <w:pPr>
        <w:numPr>
          <w:ilvl w:val="1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lastRenderedPageBreak/>
        <w:t>Explain performance shortfalls</w:t>
      </w:r>
    </w:p>
    <w:p w14:paraId="41EB626B" w14:textId="77777777" w:rsidR="006C51AB" w:rsidRPr="006C51AB" w:rsidRDefault="006C51AB" w:rsidP="006C51AB">
      <w:pPr>
        <w:numPr>
          <w:ilvl w:val="1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Set improvement goals and monitoring system</w:t>
      </w:r>
    </w:p>
    <w:p w14:paraId="7E2B8459" w14:textId="77777777" w:rsidR="006C51AB" w:rsidRPr="006C51AB" w:rsidRDefault="006C51AB" w:rsidP="006C51AB">
      <w:pPr>
        <w:numPr>
          <w:ilvl w:val="1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Clarify consequences of not meeting standards</w:t>
      </w:r>
    </w:p>
    <w:p w14:paraId="66815699" w14:textId="77777777" w:rsidR="006C51AB" w:rsidRPr="006C51AB" w:rsidRDefault="006C51AB" w:rsidP="006C51AB">
      <w:pPr>
        <w:numPr>
          <w:ilvl w:val="0"/>
          <w:numId w:val="4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Outcome is recorded in writing and shared with the employee.</w:t>
      </w:r>
    </w:p>
    <w:p w14:paraId="0AE406A0" w14:textId="77777777" w:rsidR="006C51AB" w:rsidRPr="006C51AB" w:rsidRDefault="006C51AB" w:rsidP="006C51AB">
      <w:pPr>
        <w:rPr>
          <w:rFonts w:ascii="Century Gothic" w:hAnsi="Century Gothic"/>
          <w:b/>
          <w:bCs/>
        </w:rPr>
      </w:pPr>
      <w:r w:rsidRPr="006C51AB">
        <w:rPr>
          <w:rFonts w:ascii="Century Gothic" w:hAnsi="Century Gothic"/>
          <w:b/>
          <w:bCs/>
        </w:rPr>
        <w:t>Review Period &amp; Follow-Up Interview</w:t>
      </w:r>
    </w:p>
    <w:p w14:paraId="68DECFD6" w14:textId="77777777" w:rsidR="006C51AB" w:rsidRPr="006C51AB" w:rsidRDefault="006C51AB" w:rsidP="006C51AB">
      <w:pPr>
        <w:numPr>
          <w:ilvl w:val="0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After the agreed review period:</w:t>
      </w:r>
    </w:p>
    <w:p w14:paraId="46D828EC" w14:textId="77777777" w:rsidR="006C51AB" w:rsidRPr="006C51AB" w:rsidRDefault="006C51AB" w:rsidP="006C51AB">
      <w:pPr>
        <w:numPr>
          <w:ilvl w:val="1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improvement is sufficient: employee is encouraged to maintain it.</w:t>
      </w:r>
    </w:p>
    <w:p w14:paraId="6DA6B9F4" w14:textId="77777777" w:rsidR="006C51AB" w:rsidRPr="006C51AB" w:rsidRDefault="006C51AB" w:rsidP="006C51AB">
      <w:pPr>
        <w:numPr>
          <w:ilvl w:val="1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partial improvement: review period may be extended.</w:t>
      </w:r>
    </w:p>
    <w:p w14:paraId="3038A5C6" w14:textId="77777777" w:rsidR="006C51AB" w:rsidRPr="006C51AB" w:rsidRDefault="006C51AB" w:rsidP="006C51AB">
      <w:pPr>
        <w:numPr>
          <w:ilvl w:val="1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no improvement:</w:t>
      </w:r>
    </w:p>
    <w:p w14:paraId="083C7892" w14:textId="77777777" w:rsidR="006C51AB" w:rsidRPr="006C51AB" w:rsidRDefault="006C51AB" w:rsidP="006C51AB">
      <w:pPr>
        <w:numPr>
          <w:ilvl w:val="2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Consideration of alternative roles (possibly at lower pay)</w:t>
      </w:r>
    </w:p>
    <w:p w14:paraId="12EA3223" w14:textId="77777777" w:rsidR="006C51AB" w:rsidRPr="006C51AB" w:rsidRDefault="006C51AB" w:rsidP="006C51AB">
      <w:pPr>
        <w:numPr>
          <w:ilvl w:val="2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If no suitable roles: dismissal may be considered</w:t>
      </w:r>
    </w:p>
    <w:p w14:paraId="3D922BED" w14:textId="77777777" w:rsidR="006C51AB" w:rsidRPr="006C51AB" w:rsidRDefault="006C51AB" w:rsidP="006C51AB">
      <w:pPr>
        <w:numPr>
          <w:ilvl w:val="2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Employee is invited to comment before final decision</w:t>
      </w:r>
    </w:p>
    <w:p w14:paraId="2BABFA51" w14:textId="77777777" w:rsidR="006C51AB" w:rsidRPr="006C51AB" w:rsidRDefault="006C51AB" w:rsidP="006C51AB">
      <w:pPr>
        <w:numPr>
          <w:ilvl w:val="2"/>
          <w:numId w:val="5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Dismissal confirmed in writing</w:t>
      </w:r>
    </w:p>
    <w:p w14:paraId="7FAEB962" w14:textId="77777777" w:rsidR="006C51AB" w:rsidRPr="006C51AB" w:rsidRDefault="006C51AB" w:rsidP="006C51AB">
      <w:pPr>
        <w:rPr>
          <w:rFonts w:ascii="Century Gothic" w:hAnsi="Century Gothic"/>
          <w:b/>
          <w:bCs/>
        </w:rPr>
      </w:pPr>
      <w:r w:rsidRPr="006C51AB">
        <w:rPr>
          <w:rFonts w:ascii="Century Gothic" w:hAnsi="Century Gothic"/>
          <w:b/>
          <w:bCs/>
        </w:rPr>
        <w:t>Appeal</w:t>
      </w:r>
    </w:p>
    <w:p w14:paraId="6D0ADB23" w14:textId="77777777" w:rsidR="006C51AB" w:rsidRPr="006C51AB" w:rsidRDefault="006C51AB" w:rsidP="006C51AB">
      <w:pPr>
        <w:numPr>
          <w:ilvl w:val="0"/>
          <w:numId w:val="6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Employee may appeal in writing within </w:t>
      </w:r>
      <w:r w:rsidRPr="006C51AB">
        <w:rPr>
          <w:rFonts w:ascii="Century Gothic" w:hAnsi="Century Gothic"/>
          <w:b/>
          <w:bCs/>
        </w:rPr>
        <w:t>5 working days</w:t>
      </w:r>
      <w:r w:rsidRPr="006C51AB">
        <w:rPr>
          <w:rFonts w:ascii="Century Gothic" w:hAnsi="Century Gothic"/>
        </w:rPr>
        <w:t> of dismissal confirmation.</w:t>
      </w:r>
    </w:p>
    <w:p w14:paraId="5485B557" w14:textId="77777777" w:rsidR="006C51AB" w:rsidRPr="006C51AB" w:rsidRDefault="006C51AB" w:rsidP="006C51AB">
      <w:pPr>
        <w:numPr>
          <w:ilvl w:val="0"/>
          <w:numId w:val="6"/>
        </w:numPr>
        <w:rPr>
          <w:rFonts w:ascii="Century Gothic" w:hAnsi="Century Gothic"/>
        </w:rPr>
      </w:pPr>
      <w:r w:rsidRPr="006C51AB">
        <w:rPr>
          <w:rFonts w:ascii="Century Gothic" w:hAnsi="Century Gothic"/>
        </w:rPr>
        <w:t>Appeal heard by a more senior manager if possible.</w:t>
      </w:r>
    </w:p>
    <w:p w14:paraId="4E9DF535" w14:textId="77777777" w:rsidR="002D4435" w:rsidRDefault="00000000" w:rsidP="002D4435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1F4278C">
          <v:rect id="_x0000_i1025" style="width:8in;height:0" o:hrpct="0" o:hralign="center" o:hrstd="t" o:hr="t" fillcolor="#a0a0a0" stroked="f"/>
        </w:pict>
      </w:r>
    </w:p>
    <w:p w14:paraId="1CD4D9CF" w14:textId="77777777" w:rsidR="002D4435" w:rsidRPr="00121707" w:rsidRDefault="002D4435" w:rsidP="002D4435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2CB48EBA" w14:textId="77777777" w:rsidR="002D4435" w:rsidRPr="00121707" w:rsidRDefault="002D4435" w:rsidP="002D4435">
      <w:pPr>
        <w:numPr>
          <w:ilvl w:val="0"/>
          <w:numId w:val="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25D435B6" w14:textId="77777777" w:rsidR="002D4435" w:rsidRPr="00121707" w:rsidRDefault="002D4435" w:rsidP="002D4435">
      <w:pPr>
        <w:numPr>
          <w:ilvl w:val="0"/>
          <w:numId w:val="8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591D4D2D" w14:textId="77777777" w:rsidR="002D4435" w:rsidRDefault="002D4435" w:rsidP="002D4435">
      <w:pPr>
        <w:rPr>
          <w:rFonts w:ascii="Century Gothic" w:hAnsi="Century Gothic"/>
        </w:rPr>
      </w:pPr>
    </w:p>
    <w:p w14:paraId="54268AD1" w14:textId="77777777" w:rsidR="002D4435" w:rsidRDefault="002D4435" w:rsidP="002D4435">
      <w:pPr>
        <w:rPr>
          <w:rFonts w:ascii="Century Gothic" w:hAnsi="Century Gothic"/>
        </w:rPr>
      </w:pPr>
    </w:p>
    <w:p w14:paraId="65A85B1A" w14:textId="77777777" w:rsidR="002D4435" w:rsidRPr="00121707" w:rsidRDefault="002D4435" w:rsidP="002D4435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38D0E458" w14:textId="77777777" w:rsidR="0046659C" w:rsidRDefault="0046659C" w:rsidP="002D4435">
      <w:pPr>
        <w:rPr>
          <w:rFonts w:ascii="Century Gothic" w:hAnsi="Century Gothic"/>
        </w:rPr>
      </w:pPr>
    </w:p>
    <w:p w14:paraId="20E67980" w14:textId="77777777" w:rsidR="000B6ACA" w:rsidRDefault="000B6ACA" w:rsidP="002D4435">
      <w:pPr>
        <w:rPr>
          <w:rFonts w:ascii="Century Gothic" w:hAnsi="Century Gothic"/>
        </w:rPr>
      </w:pPr>
    </w:p>
    <w:p w14:paraId="76DE2AD0" w14:textId="77777777" w:rsidR="000B6ACA" w:rsidRDefault="000B6ACA" w:rsidP="002D4435">
      <w:pPr>
        <w:rPr>
          <w:rFonts w:ascii="Century Gothic" w:hAnsi="Century Gothic"/>
        </w:rPr>
      </w:pPr>
    </w:p>
    <w:p w14:paraId="3808C9F3" w14:textId="77777777" w:rsidR="000B6ACA" w:rsidRDefault="000B6ACA" w:rsidP="002D4435">
      <w:pPr>
        <w:rPr>
          <w:rFonts w:ascii="Century Gothic" w:hAnsi="Century Gothic"/>
        </w:rPr>
      </w:pPr>
    </w:p>
    <w:p w14:paraId="3F53EA52" w14:textId="77777777" w:rsidR="000B6ACA" w:rsidRDefault="000B6ACA" w:rsidP="002D4435">
      <w:pPr>
        <w:rPr>
          <w:rFonts w:ascii="Century Gothic" w:hAnsi="Century Gothic"/>
        </w:rPr>
      </w:pPr>
    </w:p>
    <w:p w14:paraId="6F0F5AD3" w14:textId="77777777" w:rsidR="000B6ACA" w:rsidRDefault="000B6ACA" w:rsidP="002D4435">
      <w:pPr>
        <w:rPr>
          <w:rFonts w:ascii="Century Gothic" w:hAnsi="Century Gothic"/>
        </w:rPr>
      </w:pPr>
    </w:p>
    <w:p w14:paraId="464E6ACA" w14:textId="77777777" w:rsidR="000B6ACA" w:rsidRDefault="000B6ACA" w:rsidP="002D4435">
      <w:pPr>
        <w:rPr>
          <w:rFonts w:ascii="Century Gothic" w:hAnsi="Century Gothic"/>
        </w:rPr>
      </w:pPr>
    </w:p>
    <w:p w14:paraId="702CA95C" w14:textId="42DF13D9" w:rsidR="000B6ACA" w:rsidRPr="000B6ACA" w:rsidRDefault="000B6ACA" w:rsidP="000B6ACA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>Managing Performance</w:t>
      </w:r>
    </w:p>
    <w:p w14:paraId="1137FA1E" w14:textId="77777777" w:rsidR="000B6ACA" w:rsidRDefault="000B6ACA" w:rsidP="000B6ACA">
      <w:pPr>
        <w:rPr>
          <w:rFonts w:ascii="Century Gothic" w:hAnsi="Century Gothic"/>
          <w:b/>
          <w:bCs/>
        </w:rPr>
      </w:pPr>
    </w:p>
    <w:p w14:paraId="1CAD4740" w14:textId="7C6A331E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Purpose of the Policy</w:t>
      </w:r>
    </w:p>
    <w:p w14:paraId="3E9318A6" w14:textId="77777777" w:rsidR="000B6ACA" w:rsidRPr="000B6ACA" w:rsidRDefault="000B6ACA" w:rsidP="000B6ACA">
      <w:pPr>
        <w:numPr>
          <w:ilvl w:val="0"/>
          <w:numId w:val="9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To ensure employees understand:</w:t>
      </w:r>
    </w:p>
    <w:p w14:paraId="2C256D33" w14:textId="77777777" w:rsidR="000B6ACA" w:rsidRPr="000B6ACA" w:rsidRDefault="000B6ACA" w:rsidP="000B6ACA">
      <w:pPr>
        <w:numPr>
          <w:ilvl w:val="1"/>
          <w:numId w:val="9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What the business aims to achieve</w:t>
      </w:r>
    </w:p>
    <w:p w14:paraId="32DB0FA6" w14:textId="77777777" w:rsidR="000B6ACA" w:rsidRPr="000B6ACA" w:rsidRDefault="000B6ACA" w:rsidP="000B6ACA">
      <w:pPr>
        <w:numPr>
          <w:ilvl w:val="1"/>
          <w:numId w:val="9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Their role in achieving it</w:t>
      </w:r>
    </w:p>
    <w:p w14:paraId="18F43025" w14:textId="77777777" w:rsidR="000B6ACA" w:rsidRPr="000B6ACA" w:rsidRDefault="000B6ACA" w:rsidP="000B6ACA">
      <w:pPr>
        <w:numPr>
          <w:ilvl w:val="1"/>
          <w:numId w:val="9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Required skills and competencies</w:t>
      </w:r>
    </w:p>
    <w:p w14:paraId="6AE7B0F0" w14:textId="77777777" w:rsidR="000B6ACA" w:rsidRPr="000B6ACA" w:rsidRDefault="000B6ACA" w:rsidP="000B6ACA">
      <w:pPr>
        <w:numPr>
          <w:ilvl w:val="1"/>
          <w:numId w:val="9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How underperformance will be addressed</w:t>
      </w:r>
    </w:p>
    <w:p w14:paraId="557BDB8D" w14:textId="77777777" w:rsidR="000B6ACA" w:rsidRPr="000B6ACA" w:rsidRDefault="000B6ACA" w:rsidP="000B6ACA">
      <w:pPr>
        <w:numPr>
          <w:ilvl w:val="0"/>
          <w:numId w:val="9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Promotes employee engagement and retention through clarity and support.</w:t>
      </w:r>
    </w:p>
    <w:p w14:paraId="761B9388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Statutory Entitlement</w:t>
      </w:r>
    </w:p>
    <w:p w14:paraId="1AF7CA69" w14:textId="77777777" w:rsidR="000B6ACA" w:rsidRPr="000B6ACA" w:rsidRDefault="000B6ACA" w:rsidP="000B6ACA">
      <w:pPr>
        <w:numPr>
          <w:ilvl w:val="0"/>
          <w:numId w:val="10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Employees have the </w:t>
      </w:r>
      <w:r w:rsidRPr="000B6ACA">
        <w:rPr>
          <w:rFonts w:ascii="Century Gothic" w:hAnsi="Century Gothic"/>
          <w:b/>
          <w:bCs/>
        </w:rPr>
        <w:t>right to representation</w:t>
      </w:r>
      <w:r w:rsidRPr="000B6ACA">
        <w:rPr>
          <w:rFonts w:ascii="Century Gothic" w:hAnsi="Century Gothic"/>
        </w:rPr>
        <w:t> during formal capability investigations.</w:t>
      </w:r>
    </w:p>
    <w:p w14:paraId="2F1CD751" w14:textId="77777777" w:rsidR="000B6ACA" w:rsidRPr="000B6ACA" w:rsidRDefault="000B6ACA" w:rsidP="000B6ACA">
      <w:pPr>
        <w:numPr>
          <w:ilvl w:val="0"/>
          <w:numId w:val="10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Representatives may be:</w:t>
      </w:r>
    </w:p>
    <w:p w14:paraId="007D089C" w14:textId="77777777" w:rsidR="000B6ACA" w:rsidRPr="000B6ACA" w:rsidRDefault="000B6ACA" w:rsidP="000B6ACA">
      <w:pPr>
        <w:numPr>
          <w:ilvl w:val="1"/>
          <w:numId w:val="10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A work colleague</w:t>
      </w:r>
    </w:p>
    <w:p w14:paraId="57BFF567" w14:textId="77777777" w:rsidR="000B6ACA" w:rsidRPr="000B6ACA" w:rsidRDefault="000B6ACA" w:rsidP="000B6ACA">
      <w:pPr>
        <w:numPr>
          <w:ilvl w:val="1"/>
          <w:numId w:val="10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A union shop steward (if applicable)</w:t>
      </w:r>
    </w:p>
    <w:p w14:paraId="7A365B1D" w14:textId="77777777" w:rsidR="000B6ACA" w:rsidRPr="000B6ACA" w:rsidRDefault="000B6ACA" w:rsidP="000B6ACA">
      <w:pPr>
        <w:numPr>
          <w:ilvl w:val="1"/>
          <w:numId w:val="10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A full-time union officer (even if the union is not recognised)</w:t>
      </w:r>
    </w:p>
    <w:p w14:paraId="12526604" w14:textId="77777777" w:rsidR="000B6ACA" w:rsidRPr="000B6ACA" w:rsidRDefault="000B6ACA" w:rsidP="000B6ACA">
      <w:pPr>
        <w:numPr>
          <w:ilvl w:val="0"/>
          <w:numId w:val="10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Representatives can speak and summarize but </w:t>
      </w:r>
      <w:r w:rsidRPr="000B6ACA">
        <w:rPr>
          <w:rFonts w:ascii="Century Gothic" w:hAnsi="Century Gothic"/>
          <w:b/>
          <w:bCs/>
        </w:rPr>
        <w:t>cannot answer questions</w:t>
      </w:r>
      <w:r w:rsidRPr="000B6ACA">
        <w:rPr>
          <w:rFonts w:ascii="Century Gothic" w:hAnsi="Century Gothic"/>
        </w:rPr>
        <w:t> on behalf of the employee.</w:t>
      </w:r>
    </w:p>
    <w:p w14:paraId="3DCE05C9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Performance Management Framework</w:t>
      </w:r>
    </w:p>
    <w:p w14:paraId="23C0B5C8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Manager Training</w:t>
      </w:r>
    </w:p>
    <w:p w14:paraId="330A7141" w14:textId="77777777" w:rsidR="000B6ACA" w:rsidRPr="000B6ACA" w:rsidRDefault="000B6ACA" w:rsidP="000B6ACA">
      <w:pPr>
        <w:numPr>
          <w:ilvl w:val="0"/>
          <w:numId w:val="11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All managers must be trained to apply the policy consistently.</w:t>
      </w:r>
    </w:p>
    <w:p w14:paraId="32A79BE9" w14:textId="77777777" w:rsidR="000B6ACA" w:rsidRPr="000B6ACA" w:rsidRDefault="000B6ACA" w:rsidP="000B6ACA">
      <w:pPr>
        <w:numPr>
          <w:ilvl w:val="0"/>
          <w:numId w:val="11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New managers must understand team and individual objectives.</w:t>
      </w:r>
    </w:p>
    <w:p w14:paraId="6315168E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Appraisals</w:t>
      </w:r>
    </w:p>
    <w:p w14:paraId="3B0F286B" w14:textId="77777777" w:rsidR="000B6ACA" w:rsidRPr="000B6ACA" w:rsidRDefault="000B6ACA" w:rsidP="000B6ACA">
      <w:pPr>
        <w:numPr>
          <w:ilvl w:val="0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Employees should receive </w:t>
      </w:r>
      <w:r w:rsidRPr="000B6ACA">
        <w:rPr>
          <w:rFonts w:ascii="Century Gothic" w:hAnsi="Century Gothic"/>
          <w:b/>
          <w:bCs/>
        </w:rPr>
        <w:t>at least annual appraisals</w:t>
      </w:r>
      <w:r w:rsidRPr="000B6ACA">
        <w:rPr>
          <w:rFonts w:ascii="Century Gothic" w:hAnsi="Century Gothic"/>
        </w:rPr>
        <w:t>.</w:t>
      </w:r>
    </w:p>
    <w:p w14:paraId="4F8E5AC0" w14:textId="77777777" w:rsidR="000B6ACA" w:rsidRPr="000B6ACA" w:rsidRDefault="000B6ACA" w:rsidP="000B6ACA">
      <w:pPr>
        <w:numPr>
          <w:ilvl w:val="0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Objectives must be </w:t>
      </w:r>
      <w:r w:rsidRPr="000B6ACA">
        <w:rPr>
          <w:rFonts w:ascii="Century Gothic" w:hAnsi="Century Gothic"/>
          <w:b/>
          <w:bCs/>
        </w:rPr>
        <w:t>SMART</w:t>
      </w:r>
      <w:r w:rsidRPr="000B6ACA">
        <w:rPr>
          <w:rFonts w:ascii="Century Gothic" w:hAnsi="Century Gothic"/>
        </w:rPr>
        <w:t>:</w:t>
      </w:r>
    </w:p>
    <w:p w14:paraId="233C5556" w14:textId="77777777" w:rsidR="000B6ACA" w:rsidRPr="000B6ACA" w:rsidRDefault="000B6ACA" w:rsidP="000B6ACA">
      <w:pPr>
        <w:numPr>
          <w:ilvl w:val="1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S</w:t>
      </w:r>
      <w:r w:rsidRPr="000B6ACA">
        <w:rPr>
          <w:rFonts w:ascii="Century Gothic" w:hAnsi="Century Gothic"/>
        </w:rPr>
        <w:t>pecific</w:t>
      </w:r>
    </w:p>
    <w:p w14:paraId="5CA2990F" w14:textId="77777777" w:rsidR="000B6ACA" w:rsidRPr="000B6ACA" w:rsidRDefault="000B6ACA" w:rsidP="000B6ACA">
      <w:pPr>
        <w:numPr>
          <w:ilvl w:val="1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M</w:t>
      </w:r>
      <w:r w:rsidRPr="000B6ACA">
        <w:rPr>
          <w:rFonts w:ascii="Century Gothic" w:hAnsi="Century Gothic"/>
        </w:rPr>
        <w:t>easurable</w:t>
      </w:r>
    </w:p>
    <w:p w14:paraId="64D6C5F7" w14:textId="77777777" w:rsidR="000B6ACA" w:rsidRPr="000B6ACA" w:rsidRDefault="000B6ACA" w:rsidP="000B6ACA">
      <w:pPr>
        <w:numPr>
          <w:ilvl w:val="1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A</w:t>
      </w:r>
      <w:r w:rsidRPr="000B6ACA">
        <w:rPr>
          <w:rFonts w:ascii="Century Gothic" w:hAnsi="Century Gothic"/>
        </w:rPr>
        <w:t>chievable</w:t>
      </w:r>
    </w:p>
    <w:p w14:paraId="1E7575B1" w14:textId="77777777" w:rsidR="000B6ACA" w:rsidRPr="000B6ACA" w:rsidRDefault="000B6ACA" w:rsidP="000B6ACA">
      <w:pPr>
        <w:numPr>
          <w:ilvl w:val="1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R</w:t>
      </w:r>
      <w:r w:rsidRPr="000B6ACA">
        <w:rPr>
          <w:rFonts w:ascii="Century Gothic" w:hAnsi="Century Gothic"/>
        </w:rPr>
        <w:t>elevant</w:t>
      </w:r>
    </w:p>
    <w:p w14:paraId="1B30BC6D" w14:textId="77777777" w:rsidR="000B6ACA" w:rsidRPr="000B6ACA" w:rsidRDefault="000B6ACA" w:rsidP="000B6ACA">
      <w:pPr>
        <w:numPr>
          <w:ilvl w:val="1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T</w:t>
      </w:r>
      <w:r w:rsidRPr="000B6ACA">
        <w:rPr>
          <w:rFonts w:ascii="Century Gothic" w:hAnsi="Century Gothic"/>
        </w:rPr>
        <w:t>ime-bound</w:t>
      </w:r>
    </w:p>
    <w:p w14:paraId="37B9731F" w14:textId="77777777" w:rsidR="000B6ACA" w:rsidRPr="000B6ACA" w:rsidRDefault="000B6ACA" w:rsidP="000B6ACA">
      <w:pPr>
        <w:numPr>
          <w:ilvl w:val="0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Development needs should be identified and addressed.</w:t>
      </w:r>
    </w:p>
    <w:p w14:paraId="608237B6" w14:textId="77777777" w:rsidR="000B6ACA" w:rsidRPr="000B6ACA" w:rsidRDefault="000B6ACA" w:rsidP="000B6ACA">
      <w:pPr>
        <w:numPr>
          <w:ilvl w:val="0"/>
          <w:numId w:val="12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lastRenderedPageBreak/>
        <w:t>Records of meetings and objectives must be signed and shared.</w:t>
      </w:r>
    </w:p>
    <w:p w14:paraId="7EA03DF2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Ongoing Monitoring</w:t>
      </w:r>
    </w:p>
    <w:p w14:paraId="64755E47" w14:textId="77777777" w:rsidR="000B6ACA" w:rsidRPr="000B6ACA" w:rsidRDefault="000B6ACA" w:rsidP="000B6ACA">
      <w:pPr>
        <w:numPr>
          <w:ilvl w:val="0"/>
          <w:numId w:val="13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Regular meetings should be held to review progress.</w:t>
      </w:r>
    </w:p>
    <w:p w14:paraId="05AEC341" w14:textId="77777777" w:rsidR="000B6ACA" w:rsidRPr="000B6ACA" w:rsidRDefault="000B6ACA" w:rsidP="000B6ACA">
      <w:pPr>
        <w:numPr>
          <w:ilvl w:val="0"/>
          <w:numId w:val="13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Training should be arranged if needed to meet objectives.</w:t>
      </w:r>
    </w:p>
    <w:p w14:paraId="42B22EEE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Addressing Underperformance</w:t>
      </w:r>
    </w:p>
    <w:p w14:paraId="48BF3355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Informal Stage</w:t>
      </w:r>
    </w:p>
    <w:p w14:paraId="6A2119AB" w14:textId="77777777" w:rsidR="000B6ACA" w:rsidRPr="000B6ACA" w:rsidRDefault="000B6ACA" w:rsidP="000B6ACA">
      <w:pPr>
        <w:numPr>
          <w:ilvl w:val="0"/>
          <w:numId w:val="14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Manager holds an informal discussion to identify reasons.</w:t>
      </w:r>
    </w:p>
    <w:p w14:paraId="12E2B481" w14:textId="77777777" w:rsidR="000B6ACA" w:rsidRPr="000B6ACA" w:rsidRDefault="000B6ACA" w:rsidP="000B6ACA">
      <w:pPr>
        <w:numPr>
          <w:ilvl w:val="0"/>
          <w:numId w:val="14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standards are unattainable, they may be revised.</w:t>
      </w:r>
    </w:p>
    <w:p w14:paraId="1E336440" w14:textId="77777777" w:rsidR="000B6ACA" w:rsidRPr="000B6ACA" w:rsidRDefault="000B6ACA" w:rsidP="000B6ACA">
      <w:pPr>
        <w:numPr>
          <w:ilvl w:val="0"/>
          <w:numId w:val="14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personal issues are involved, support/counselling may be offered.</w:t>
      </w:r>
    </w:p>
    <w:p w14:paraId="3499A53F" w14:textId="77777777" w:rsidR="000B6ACA" w:rsidRPr="000B6ACA" w:rsidRDefault="000B6ACA" w:rsidP="000B6ACA">
      <w:pPr>
        <w:numPr>
          <w:ilvl w:val="0"/>
          <w:numId w:val="14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misconduct is suspected, disciplinary procedures apply.</w:t>
      </w:r>
    </w:p>
    <w:p w14:paraId="05652BFF" w14:textId="77777777" w:rsidR="000B6ACA" w:rsidRPr="000B6ACA" w:rsidRDefault="000B6ACA" w:rsidP="000B6ACA">
      <w:pPr>
        <w:numPr>
          <w:ilvl w:val="0"/>
          <w:numId w:val="14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standards have changed, they are explained and support is offered.</w:t>
      </w:r>
    </w:p>
    <w:p w14:paraId="15557B67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Formal Stage</w:t>
      </w:r>
    </w:p>
    <w:p w14:paraId="0B6BE6E1" w14:textId="77777777" w:rsidR="000B6ACA" w:rsidRPr="000B6ACA" w:rsidRDefault="000B6ACA" w:rsidP="000B6ACA">
      <w:pPr>
        <w:numPr>
          <w:ilvl w:val="0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no improvement, a formal interview is arranged (with written notice and right to representation).</w:t>
      </w:r>
    </w:p>
    <w:p w14:paraId="4584EBA7" w14:textId="77777777" w:rsidR="000B6ACA" w:rsidRPr="000B6ACA" w:rsidRDefault="000B6ACA" w:rsidP="000B6ACA">
      <w:pPr>
        <w:numPr>
          <w:ilvl w:val="0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HR may attend to ensure consistency.</w:t>
      </w:r>
    </w:p>
    <w:p w14:paraId="17513C10" w14:textId="77777777" w:rsidR="000B6ACA" w:rsidRPr="000B6ACA" w:rsidRDefault="000B6ACA" w:rsidP="000B6ACA">
      <w:pPr>
        <w:numPr>
          <w:ilvl w:val="0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Interview aims to:</w:t>
      </w:r>
    </w:p>
    <w:p w14:paraId="2279F5D9" w14:textId="77777777" w:rsidR="000B6ACA" w:rsidRPr="000B6ACA" w:rsidRDefault="000B6ACA" w:rsidP="000B6ACA">
      <w:pPr>
        <w:numPr>
          <w:ilvl w:val="1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Identify causes</w:t>
      </w:r>
    </w:p>
    <w:p w14:paraId="3BD95CF9" w14:textId="77777777" w:rsidR="000B6ACA" w:rsidRPr="000B6ACA" w:rsidRDefault="000B6ACA" w:rsidP="000B6ACA">
      <w:pPr>
        <w:numPr>
          <w:ilvl w:val="1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Offer remedial support</w:t>
      </w:r>
    </w:p>
    <w:p w14:paraId="1CD09FD0" w14:textId="77777777" w:rsidR="000B6ACA" w:rsidRPr="000B6ACA" w:rsidRDefault="000B6ACA" w:rsidP="000B6ACA">
      <w:pPr>
        <w:numPr>
          <w:ilvl w:val="1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Explain performance gaps</w:t>
      </w:r>
    </w:p>
    <w:p w14:paraId="0A8FC2DC" w14:textId="77777777" w:rsidR="000B6ACA" w:rsidRPr="000B6ACA" w:rsidRDefault="000B6ACA" w:rsidP="000B6ACA">
      <w:pPr>
        <w:numPr>
          <w:ilvl w:val="1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Set improvement goals and monitoring</w:t>
      </w:r>
    </w:p>
    <w:p w14:paraId="483332A9" w14:textId="77777777" w:rsidR="000B6ACA" w:rsidRPr="000B6ACA" w:rsidRDefault="000B6ACA" w:rsidP="000B6ACA">
      <w:pPr>
        <w:numPr>
          <w:ilvl w:val="1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Clarify consequences of not improving</w:t>
      </w:r>
    </w:p>
    <w:p w14:paraId="6F2B54D5" w14:textId="77777777" w:rsidR="000B6ACA" w:rsidRPr="000B6ACA" w:rsidRDefault="000B6ACA" w:rsidP="000B6ACA">
      <w:pPr>
        <w:numPr>
          <w:ilvl w:val="0"/>
          <w:numId w:val="15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Outcome is recorded and shared.</w:t>
      </w:r>
    </w:p>
    <w:p w14:paraId="6C626E9B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Monitoring Period</w:t>
      </w:r>
    </w:p>
    <w:p w14:paraId="173A1AA2" w14:textId="77777777" w:rsidR="000B6ACA" w:rsidRPr="000B6ACA" w:rsidRDefault="000B6ACA" w:rsidP="000B6ACA">
      <w:pPr>
        <w:numPr>
          <w:ilvl w:val="0"/>
          <w:numId w:val="16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Regular review meetings are held.</w:t>
      </w:r>
    </w:p>
    <w:p w14:paraId="2B1C891A" w14:textId="77777777" w:rsidR="000B6ACA" w:rsidRPr="000B6ACA" w:rsidRDefault="000B6ACA" w:rsidP="000B6ACA">
      <w:pPr>
        <w:numPr>
          <w:ilvl w:val="0"/>
          <w:numId w:val="16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Records are kept and shared with the employee.</w:t>
      </w:r>
    </w:p>
    <w:p w14:paraId="00C47288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Final Review</w:t>
      </w:r>
    </w:p>
    <w:p w14:paraId="0B6A74D8" w14:textId="77777777" w:rsidR="000B6ACA" w:rsidRPr="000B6ACA" w:rsidRDefault="000B6ACA" w:rsidP="000B6ACA">
      <w:pPr>
        <w:numPr>
          <w:ilvl w:val="0"/>
          <w:numId w:val="17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improvement is sufficient: employee is encouraged.</w:t>
      </w:r>
    </w:p>
    <w:p w14:paraId="0E11471C" w14:textId="77777777" w:rsidR="000B6ACA" w:rsidRPr="000B6ACA" w:rsidRDefault="000B6ACA" w:rsidP="000B6ACA">
      <w:pPr>
        <w:numPr>
          <w:ilvl w:val="0"/>
          <w:numId w:val="17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partial: review period may be extended.</w:t>
      </w:r>
    </w:p>
    <w:p w14:paraId="47E1A479" w14:textId="77777777" w:rsidR="000B6ACA" w:rsidRPr="000B6ACA" w:rsidRDefault="000B6ACA" w:rsidP="000B6ACA">
      <w:pPr>
        <w:numPr>
          <w:ilvl w:val="0"/>
          <w:numId w:val="17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If no improvement:</w:t>
      </w:r>
    </w:p>
    <w:p w14:paraId="366F86FE" w14:textId="77777777" w:rsidR="000B6ACA" w:rsidRPr="000B6ACA" w:rsidRDefault="000B6ACA" w:rsidP="000B6ACA">
      <w:pPr>
        <w:numPr>
          <w:ilvl w:val="1"/>
          <w:numId w:val="17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Consider alternative roles (possibly at lower pay)</w:t>
      </w:r>
    </w:p>
    <w:p w14:paraId="6F9A95F0" w14:textId="77777777" w:rsidR="000B6ACA" w:rsidRPr="000B6ACA" w:rsidRDefault="000B6ACA" w:rsidP="000B6ACA">
      <w:pPr>
        <w:numPr>
          <w:ilvl w:val="1"/>
          <w:numId w:val="17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 xml:space="preserve">If </w:t>
      </w:r>
      <w:proofErr w:type="gramStart"/>
      <w:r w:rsidRPr="000B6ACA">
        <w:rPr>
          <w:rFonts w:ascii="Century Gothic" w:hAnsi="Century Gothic"/>
        </w:rPr>
        <w:t>none available</w:t>
      </w:r>
      <w:proofErr w:type="gramEnd"/>
      <w:r w:rsidRPr="000B6ACA">
        <w:rPr>
          <w:rFonts w:ascii="Century Gothic" w:hAnsi="Century Gothic"/>
        </w:rPr>
        <w:t>: dismissal may be considered</w:t>
      </w:r>
    </w:p>
    <w:p w14:paraId="187705F6" w14:textId="77777777" w:rsidR="000B6ACA" w:rsidRPr="000B6ACA" w:rsidRDefault="000B6ACA" w:rsidP="000B6ACA">
      <w:pPr>
        <w:numPr>
          <w:ilvl w:val="1"/>
          <w:numId w:val="17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lastRenderedPageBreak/>
        <w:t>Employee is invited to comment before final decision</w:t>
      </w:r>
    </w:p>
    <w:p w14:paraId="292C65E4" w14:textId="77777777" w:rsidR="000B6ACA" w:rsidRPr="000B6ACA" w:rsidRDefault="000B6ACA" w:rsidP="000B6ACA">
      <w:pPr>
        <w:numPr>
          <w:ilvl w:val="1"/>
          <w:numId w:val="17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Dismissal confirmed in writing</w:t>
      </w:r>
    </w:p>
    <w:p w14:paraId="274DA629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Appeal</w:t>
      </w:r>
    </w:p>
    <w:p w14:paraId="68EC2D90" w14:textId="77777777" w:rsidR="000B6ACA" w:rsidRPr="000B6ACA" w:rsidRDefault="000B6ACA" w:rsidP="000B6ACA">
      <w:pPr>
        <w:numPr>
          <w:ilvl w:val="0"/>
          <w:numId w:val="18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Employee may appeal in writing within </w:t>
      </w:r>
      <w:r w:rsidRPr="000B6ACA">
        <w:rPr>
          <w:rFonts w:ascii="Century Gothic" w:hAnsi="Century Gothic"/>
          <w:b/>
          <w:bCs/>
        </w:rPr>
        <w:t>5 working days</w:t>
      </w:r>
      <w:r w:rsidRPr="000B6ACA">
        <w:rPr>
          <w:rFonts w:ascii="Century Gothic" w:hAnsi="Century Gothic"/>
        </w:rPr>
        <w:t>.</w:t>
      </w:r>
    </w:p>
    <w:p w14:paraId="479CCFC5" w14:textId="77777777" w:rsidR="000B6ACA" w:rsidRPr="000B6ACA" w:rsidRDefault="000B6ACA" w:rsidP="000B6ACA">
      <w:pPr>
        <w:numPr>
          <w:ilvl w:val="0"/>
          <w:numId w:val="18"/>
        </w:numPr>
        <w:rPr>
          <w:rFonts w:ascii="Century Gothic" w:hAnsi="Century Gothic"/>
        </w:rPr>
      </w:pPr>
      <w:r w:rsidRPr="000B6ACA">
        <w:rPr>
          <w:rFonts w:ascii="Century Gothic" w:hAnsi="Century Gothic"/>
        </w:rPr>
        <w:t>Appeal heard by a more senior manager if possible.</w:t>
      </w:r>
    </w:p>
    <w:p w14:paraId="31AF46EC" w14:textId="77777777" w:rsidR="000B6ACA" w:rsidRPr="000B6ACA" w:rsidRDefault="000B6ACA" w:rsidP="000B6ACA">
      <w:pPr>
        <w:rPr>
          <w:rFonts w:ascii="Century Gothic" w:hAnsi="Century Gothic"/>
          <w:b/>
          <w:bCs/>
        </w:rPr>
      </w:pPr>
      <w:r w:rsidRPr="000B6ACA">
        <w:rPr>
          <w:rFonts w:ascii="Century Gothic" w:hAnsi="Century Gothic"/>
          <w:b/>
          <w:bCs/>
        </w:rPr>
        <w:t>Common Pitfalls</w:t>
      </w:r>
    </w:p>
    <w:p w14:paraId="2C409EAE" w14:textId="77777777" w:rsidR="000B6ACA" w:rsidRPr="000B6ACA" w:rsidRDefault="000B6ACA" w:rsidP="000B6ACA">
      <w:pPr>
        <w:numPr>
          <w:ilvl w:val="0"/>
          <w:numId w:val="19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Inconsistent standards</w:t>
      </w:r>
      <w:r w:rsidRPr="000B6ACA">
        <w:rPr>
          <w:rFonts w:ascii="Century Gothic" w:hAnsi="Century Gothic"/>
        </w:rPr>
        <w:t> from new managers</w:t>
      </w:r>
    </w:p>
    <w:p w14:paraId="461455F9" w14:textId="77777777" w:rsidR="000B6ACA" w:rsidRPr="000B6ACA" w:rsidRDefault="000B6ACA" w:rsidP="000B6ACA">
      <w:pPr>
        <w:numPr>
          <w:ilvl w:val="0"/>
          <w:numId w:val="19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Lack of follow-through</w:t>
      </w:r>
      <w:r w:rsidRPr="000B6ACA">
        <w:rPr>
          <w:rFonts w:ascii="Century Gothic" w:hAnsi="Century Gothic"/>
        </w:rPr>
        <w:t> on promised support or meetings</w:t>
      </w:r>
    </w:p>
    <w:p w14:paraId="1533065B" w14:textId="77777777" w:rsidR="000B6ACA" w:rsidRPr="000B6ACA" w:rsidRDefault="000B6ACA" w:rsidP="000B6ACA">
      <w:pPr>
        <w:numPr>
          <w:ilvl w:val="0"/>
          <w:numId w:val="19"/>
        </w:num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Employee absence</w:t>
      </w:r>
      <w:r w:rsidRPr="000B6ACA">
        <w:rPr>
          <w:rFonts w:ascii="Century Gothic" w:hAnsi="Century Gothic"/>
        </w:rPr>
        <w:t> disrupting timelines</w:t>
      </w:r>
    </w:p>
    <w:p w14:paraId="7E7F9762" w14:textId="77777777" w:rsidR="00BC6A33" w:rsidRDefault="000B6ACA" w:rsidP="00BC6A33">
      <w:pPr>
        <w:rPr>
          <w:rFonts w:ascii="Century Gothic" w:hAnsi="Century Gothic"/>
        </w:rPr>
      </w:pPr>
      <w:r w:rsidRPr="000B6ACA">
        <w:rPr>
          <w:rFonts w:ascii="Century Gothic" w:hAnsi="Century Gothic"/>
          <w:b/>
          <w:bCs/>
        </w:rPr>
        <w:t>Poor communication</w:t>
      </w:r>
      <w:r w:rsidRPr="000B6ACA">
        <w:rPr>
          <w:rFonts w:ascii="Century Gothic" w:hAnsi="Century Gothic"/>
        </w:rPr>
        <w:t> of policy or system changes</w:t>
      </w:r>
      <w:r w:rsidR="00000000">
        <w:rPr>
          <w:rFonts w:ascii="Century Gothic" w:hAnsi="Century Gothic"/>
        </w:rPr>
        <w:pict w14:anchorId="1D2DBB85">
          <v:rect id="_x0000_i1026" style="width:8in;height:0" o:hrpct="0" o:hralign="center" o:hrstd="t" o:hr="t" fillcolor="#a0a0a0" stroked="f"/>
        </w:pict>
      </w:r>
    </w:p>
    <w:p w14:paraId="7FDF8209" w14:textId="77777777" w:rsidR="00BC6A33" w:rsidRPr="00121707" w:rsidRDefault="00BC6A33" w:rsidP="00BC6A33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3C8C81CA" w14:textId="77777777" w:rsidR="00BC6A33" w:rsidRPr="00121707" w:rsidRDefault="00BC6A33" w:rsidP="00BC6A33">
      <w:pPr>
        <w:numPr>
          <w:ilvl w:val="0"/>
          <w:numId w:val="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755BF939" w14:textId="77777777" w:rsidR="00BC6A33" w:rsidRPr="00121707" w:rsidRDefault="00BC6A33" w:rsidP="00BC6A33">
      <w:pPr>
        <w:numPr>
          <w:ilvl w:val="0"/>
          <w:numId w:val="8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9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6474ED8D" w14:textId="77777777" w:rsidR="00BC6A33" w:rsidRDefault="00BC6A33" w:rsidP="00BC6A33">
      <w:pPr>
        <w:rPr>
          <w:rFonts w:ascii="Century Gothic" w:hAnsi="Century Gothic"/>
        </w:rPr>
      </w:pPr>
    </w:p>
    <w:p w14:paraId="74CA1F26" w14:textId="77777777" w:rsidR="00BC6A33" w:rsidRDefault="00BC6A33" w:rsidP="00BC6A33">
      <w:pPr>
        <w:rPr>
          <w:rFonts w:ascii="Century Gothic" w:hAnsi="Century Gothic"/>
        </w:rPr>
      </w:pPr>
    </w:p>
    <w:p w14:paraId="0919E859" w14:textId="77777777" w:rsidR="00BC6A33" w:rsidRPr="00121707" w:rsidRDefault="00BC6A33" w:rsidP="00BC6A33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19D449BF" w14:textId="0FAD141E" w:rsidR="00EC2460" w:rsidRPr="00F45C38" w:rsidRDefault="00EC2460" w:rsidP="00BC6A33">
      <w:pPr>
        <w:ind w:left="720"/>
        <w:rPr>
          <w:rFonts w:ascii="Century Gothic" w:hAnsi="Century Gothic"/>
        </w:rPr>
      </w:pPr>
    </w:p>
    <w:sectPr w:rsidR="00EC2460" w:rsidRPr="00F45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E73"/>
    <w:multiLevelType w:val="multilevel"/>
    <w:tmpl w:val="A5CA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62106"/>
    <w:multiLevelType w:val="multilevel"/>
    <w:tmpl w:val="1B7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37536"/>
    <w:multiLevelType w:val="multilevel"/>
    <w:tmpl w:val="C134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0018E"/>
    <w:multiLevelType w:val="multilevel"/>
    <w:tmpl w:val="89E4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07A97"/>
    <w:multiLevelType w:val="multilevel"/>
    <w:tmpl w:val="8F76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26A08"/>
    <w:multiLevelType w:val="multilevel"/>
    <w:tmpl w:val="0C1C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D54528"/>
    <w:multiLevelType w:val="multilevel"/>
    <w:tmpl w:val="ABF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FA3890"/>
    <w:multiLevelType w:val="multilevel"/>
    <w:tmpl w:val="31E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C24F6"/>
    <w:multiLevelType w:val="multilevel"/>
    <w:tmpl w:val="30B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086835"/>
    <w:multiLevelType w:val="multilevel"/>
    <w:tmpl w:val="1DC2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113715"/>
    <w:multiLevelType w:val="multilevel"/>
    <w:tmpl w:val="A7DA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824942"/>
    <w:multiLevelType w:val="multilevel"/>
    <w:tmpl w:val="7522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8E44AB"/>
    <w:multiLevelType w:val="multilevel"/>
    <w:tmpl w:val="3DC8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43295"/>
    <w:multiLevelType w:val="multilevel"/>
    <w:tmpl w:val="76B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BB512A"/>
    <w:multiLevelType w:val="multilevel"/>
    <w:tmpl w:val="D7E6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86529"/>
    <w:multiLevelType w:val="multilevel"/>
    <w:tmpl w:val="58DC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E06851"/>
    <w:multiLevelType w:val="multilevel"/>
    <w:tmpl w:val="91F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1945889">
    <w:abstractNumId w:val="2"/>
  </w:num>
  <w:num w:numId="2" w16cid:durableId="368921811">
    <w:abstractNumId w:val="8"/>
  </w:num>
  <w:num w:numId="3" w16cid:durableId="1587492905">
    <w:abstractNumId w:val="17"/>
  </w:num>
  <w:num w:numId="4" w16cid:durableId="253712174">
    <w:abstractNumId w:val="9"/>
  </w:num>
  <w:num w:numId="5" w16cid:durableId="1987973450">
    <w:abstractNumId w:val="11"/>
  </w:num>
  <w:num w:numId="6" w16cid:durableId="779302588">
    <w:abstractNumId w:val="18"/>
  </w:num>
  <w:num w:numId="7" w16cid:durableId="1276205945">
    <w:abstractNumId w:val="15"/>
  </w:num>
  <w:num w:numId="8" w16cid:durableId="832140725">
    <w:abstractNumId w:val="16"/>
  </w:num>
  <w:num w:numId="9" w16cid:durableId="849487241">
    <w:abstractNumId w:val="3"/>
  </w:num>
  <w:num w:numId="10" w16cid:durableId="764691058">
    <w:abstractNumId w:val="5"/>
  </w:num>
  <w:num w:numId="11" w16cid:durableId="928730221">
    <w:abstractNumId w:val="12"/>
  </w:num>
  <w:num w:numId="12" w16cid:durableId="1158963439">
    <w:abstractNumId w:val="13"/>
  </w:num>
  <w:num w:numId="13" w16cid:durableId="692848461">
    <w:abstractNumId w:val="1"/>
  </w:num>
  <w:num w:numId="14" w16cid:durableId="1524326090">
    <w:abstractNumId w:val="10"/>
  </w:num>
  <w:num w:numId="15" w16cid:durableId="1414737517">
    <w:abstractNumId w:val="6"/>
  </w:num>
  <w:num w:numId="16" w16cid:durableId="1821578321">
    <w:abstractNumId w:val="14"/>
  </w:num>
  <w:num w:numId="17" w16cid:durableId="1470896156">
    <w:abstractNumId w:val="0"/>
  </w:num>
  <w:num w:numId="18" w16cid:durableId="1719667182">
    <w:abstractNumId w:val="7"/>
  </w:num>
  <w:num w:numId="19" w16cid:durableId="1520006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AB"/>
    <w:rsid w:val="00017288"/>
    <w:rsid w:val="000B6ACA"/>
    <w:rsid w:val="001F32B0"/>
    <w:rsid w:val="00294634"/>
    <w:rsid w:val="002D4435"/>
    <w:rsid w:val="002E4D26"/>
    <w:rsid w:val="00306CFA"/>
    <w:rsid w:val="0046659C"/>
    <w:rsid w:val="005517A0"/>
    <w:rsid w:val="006A6852"/>
    <w:rsid w:val="006C51AB"/>
    <w:rsid w:val="00725618"/>
    <w:rsid w:val="00760587"/>
    <w:rsid w:val="007931EB"/>
    <w:rsid w:val="007D6299"/>
    <w:rsid w:val="00897293"/>
    <w:rsid w:val="008B6F89"/>
    <w:rsid w:val="00922B08"/>
    <w:rsid w:val="009C6C37"/>
    <w:rsid w:val="00B81E6A"/>
    <w:rsid w:val="00BC6A33"/>
    <w:rsid w:val="00CE6B6A"/>
    <w:rsid w:val="00CF7AEB"/>
    <w:rsid w:val="00E177DF"/>
    <w:rsid w:val="00EC2460"/>
    <w:rsid w:val="00ED5D65"/>
    <w:rsid w:val="00F45C38"/>
    <w:rsid w:val="00F718C1"/>
    <w:rsid w:val="00F9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931E"/>
  <w15:chartTrackingRefBased/>
  <w15:docId w15:val="{94E148D1-5878-443A-8921-37EA592F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435"/>
    <w:rPr>
      <w:color w:val="467886" w:themeColor="hyperlink"/>
      <w:u w:val="single"/>
    </w:rPr>
  </w:style>
  <w:style w:type="paragraph" w:styleId="Header">
    <w:name w:val="header"/>
    <w:basedOn w:val="Normal"/>
    <w:link w:val="HeaderChar"/>
    <w:rsid w:val="0072561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725618"/>
    <w:rPr>
      <w:rFonts w:ascii="Tahoma" w:eastAsia="Times New Roman" w:hAnsi="Tahoma" w:cs="Tahoma"/>
      <w:color w:val="000000"/>
      <w:kern w:val="0"/>
      <w:sz w:val="20"/>
      <w:szCs w:val="20"/>
      <w:lang w:val="en-US"/>
      <w14:ligatures w14:val="none"/>
    </w:rPr>
  </w:style>
  <w:style w:type="paragraph" w:customStyle="1" w:styleId="txbrp6">
    <w:name w:val="txbrp6"/>
    <w:basedOn w:val="Normal"/>
    <w:rsid w:val="0072561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kern w:val="0"/>
      <w:sz w:val="20"/>
      <w:szCs w:val="20"/>
      <w:lang w:val="en-US"/>
      <w14:ligatures w14:val="none"/>
    </w:rPr>
  </w:style>
  <w:style w:type="paragraph" w:customStyle="1" w:styleId="txbrt2">
    <w:name w:val="txbrt2"/>
    <w:basedOn w:val="Normal"/>
    <w:rsid w:val="0072561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kern w:val="0"/>
      <w:sz w:val="20"/>
      <w:szCs w:val="20"/>
      <w:lang w:val="en-US"/>
      <w14:ligatures w14:val="none"/>
    </w:rPr>
  </w:style>
  <w:style w:type="paragraph" w:customStyle="1" w:styleId="txbrp7">
    <w:name w:val="txbrp7"/>
    <w:basedOn w:val="Normal"/>
    <w:rsid w:val="0072561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cs@jacs.org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6519E-563E-430E-AAE7-0068436E6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D079E-FBFC-42AC-A0C4-4DEF0801D3C8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976BE267-4CED-45CA-8DB9-991E552EF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662</Words>
  <Characters>4106</Characters>
  <Application>Microsoft Office Word</Application>
  <DocSecurity>0</DocSecurity>
  <Lines>142</Lines>
  <Paragraphs>120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27</cp:revision>
  <cp:lastPrinted>2025-12-30T10:07:00Z</cp:lastPrinted>
  <dcterms:created xsi:type="dcterms:W3CDTF">2025-09-10T08:57:00Z</dcterms:created>
  <dcterms:modified xsi:type="dcterms:W3CDTF">2025-12-30T10:07:00Z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