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3C3A" w14:textId="3424E4F3" w:rsidR="005A55EC" w:rsidRPr="005A55EC" w:rsidRDefault="005A55EC" w:rsidP="005A55EC">
      <w:pPr>
        <w:rPr>
          <w:rFonts w:ascii="Century Gothic" w:hAnsi="Century Gothic" w:cs="Segoe UI Emoji"/>
          <w:b/>
          <w:bCs/>
          <w:sz w:val="28"/>
          <w:szCs w:val="28"/>
        </w:rPr>
      </w:pPr>
      <w:r>
        <w:rPr>
          <w:rFonts w:ascii="Century Gothic" w:hAnsi="Century Gothic" w:cs="Segoe UI Emoji"/>
          <w:b/>
          <w:bCs/>
          <w:sz w:val="28"/>
          <w:szCs w:val="28"/>
        </w:rPr>
        <w:t>Holidays, Public Holidays and Breaks/Rest Periods</w:t>
      </w:r>
    </w:p>
    <w:p w14:paraId="1065F4A6" w14:textId="1292D1AC" w:rsidR="005A55EC" w:rsidRPr="005A55EC" w:rsidRDefault="005A55EC" w:rsidP="005A55EC">
      <w:pPr>
        <w:rPr>
          <w:rFonts w:ascii="Century Gothic" w:hAnsi="Century Gothic"/>
          <w:b/>
          <w:bCs/>
        </w:rPr>
      </w:pPr>
      <w:r w:rsidRPr="005A55EC">
        <w:rPr>
          <w:rFonts w:ascii="Century Gothic" w:hAnsi="Century Gothic"/>
          <w:b/>
          <w:bCs/>
        </w:rPr>
        <w:t xml:space="preserve"> Minimum Rest Periods </w:t>
      </w:r>
    </w:p>
    <w:p w14:paraId="326747F7" w14:textId="5FF25F12" w:rsidR="005A55EC" w:rsidRPr="005A55EC" w:rsidRDefault="00761882" w:rsidP="00761882">
      <w:pPr>
        <w:ind w:left="360"/>
        <w:rPr>
          <w:rFonts w:ascii="Century Gothic" w:hAnsi="Century Gothic"/>
        </w:rPr>
      </w:pPr>
      <w:r w:rsidRPr="00761882">
        <w:rPr>
          <w:rFonts w:ascii="Segoe UI Emoji" w:hAnsi="Segoe UI Emoji" w:cs="Segoe UI Emoji"/>
          <w:b/>
          <w:bCs/>
        </w:rPr>
        <w:t>☕</w:t>
      </w:r>
      <w:r>
        <w:rPr>
          <w:rFonts w:ascii="Segoe UI Emoji" w:hAnsi="Segoe UI Emoji" w:cs="Segoe UI Emoji"/>
          <w:b/>
          <w:bCs/>
        </w:rPr>
        <w:t xml:space="preserve"> </w:t>
      </w:r>
      <w:r w:rsidR="005A55EC" w:rsidRPr="005A55EC">
        <w:rPr>
          <w:rFonts w:ascii="Century Gothic" w:hAnsi="Century Gothic"/>
          <w:b/>
          <w:bCs/>
        </w:rPr>
        <w:t>Daily Breaks</w:t>
      </w:r>
      <w:r w:rsidR="005A55EC" w:rsidRPr="005A55EC">
        <w:rPr>
          <w:rFonts w:ascii="Century Gothic" w:hAnsi="Century Gothic"/>
        </w:rPr>
        <w:t>: Employees working </w:t>
      </w:r>
      <w:r w:rsidR="005A55EC" w:rsidRPr="005A55EC">
        <w:rPr>
          <w:rFonts w:ascii="Century Gothic" w:hAnsi="Century Gothic"/>
          <w:b/>
          <w:bCs/>
        </w:rPr>
        <w:t>6+ hours</w:t>
      </w:r>
      <w:r w:rsidR="005A55EC" w:rsidRPr="005A55EC">
        <w:rPr>
          <w:rFonts w:ascii="Century Gothic" w:hAnsi="Century Gothic"/>
        </w:rPr>
        <w:t> are entitled to a </w:t>
      </w:r>
      <w:r w:rsidR="005A55EC" w:rsidRPr="005A55EC">
        <w:rPr>
          <w:rFonts w:ascii="Century Gothic" w:hAnsi="Century Gothic"/>
          <w:b/>
          <w:bCs/>
        </w:rPr>
        <w:t>minimum 20-minute break</w:t>
      </w:r>
      <w:r w:rsidR="006B6F5B">
        <w:rPr>
          <w:rFonts w:ascii="Century Gothic" w:hAnsi="Century Gothic"/>
        </w:rPr>
        <w:t xml:space="preserve"> – unpaid.</w:t>
      </w:r>
    </w:p>
    <w:p w14:paraId="3F40A965" w14:textId="4F4B5CF4" w:rsidR="005A55EC" w:rsidRPr="00B56D1E" w:rsidRDefault="005A55EC" w:rsidP="00B56D1E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B56D1E">
        <w:rPr>
          <w:rFonts w:ascii="Century Gothic" w:hAnsi="Century Gothic"/>
          <w:b/>
          <w:bCs/>
        </w:rPr>
        <w:t>Weekly Rest</w:t>
      </w:r>
      <w:r w:rsidRPr="00B56D1E">
        <w:rPr>
          <w:rFonts w:ascii="Century Gothic" w:hAnsi="Century Gothic"/>
        </w:rPr>
        <w:t>: Employees must receive:</w:t>
      </w:r>
    </w:p>
    <w:p w14:paraId="2EAF594A" w14:textId="77777777" w:rsidR="005A55EC" w:rsidRPr="005A55EC" w:rsidRDefault="005A55EC" w:rsidP="005A55EC">
      <w:pPr>
        <w:numPr>
          <w:ilvl w:val="1"/>
          <w:numId w:val="1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At least </w:t>
      </w:r>
      <w:r w:rsidRPr="005A55EC">
        <w:rPr>
          <w:rFonts w:ascii="Century Gothic" w:hAnsi="Century Gothic"/>
          <w:b/>
          <w:bCs/>
        </w:rPr>
        <w:t>24 hours uninterrupted rest</w:t>
      </w:r>
      <w:r w:rsidRPr="005A55EC">
        <w:rPr>
          <w:rFonts w:ascii="Century Gothic" w:hAnsi="Century Gothic"/>
        </w:rPr>
        <w:t> every </w:t>
      </w:r>
      <w:r w:rsidRPr="005A55EC">
        <w:rPr>
          <w:rFonts w:ascii="Century Gothic" w:hAnsi="Century Gothic"/>
          <w:b/>
          <w:bCs/>
        </w:rPr>
        <w:t>7 days</w:t>
      </w:r>
      <w:r w:rsidRPr="005A55EC">
        <w:rPr>
          <w:rFonts w:ascii="Century Gothic" w:hAnsi="Century Gothic"/>
        </w:rPr>
        <w:t>, or</w:t>
      </w:r>
    </w:p>
    <w:p w14:paraId="18013E4F" w14:textId="77777777" w:rsidR="005A55EC" w:rsidRPr="005A55EC" w:rsidRDefault="005A55EC" w:rsidP="005A55EC">
      <w:pPr>
        <w:numPr>
          <w:ilvl w:val="1"/>
          <w:numId w:val="1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By agreement:</w:t>
      </w:r>
    </w:p>
    <w:p w14:paraId="02C008B0" w14:textId="77777777" w:rsidR="005A55EC" w:rsidRPr="005A55EC" w:rsidRDefault="005A55EC" w:rsidP="005A55EC">
      <w:pPr>
        <w:numPr>
          <w:ilvl w:val="2"/>
          <w:numId w:val="1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Two </w:t>
      </w:r>
      <w:r w:rsidRPr="005A55EC">
        <w:rPr>
          <w:rFonts w:ascii="Century Gothic" w:hAnsi="Century Gothic"/>
          <w:b/>
          <w:bCs/>
        </w:rPr>
        <w:t>24-hour rest periods</w:t>
      </w:r>
      <w:r w:rsidRPr="005A55EC">
        <w:rPr>
          <w:rFonts w:ascii="Century Gothic" w:hAnsi="Century Gothic"/>
        </w:rPr>
        <w:t> in </w:t>
      </w:r>
      <w:r w:rsidRPr="005A55EC">
        <w:rPr>
          <w:rFonts w:ascii="Century Gothic" w:hAnsi="Century Gothic"/>
          <w:b/>
          <w:bCs/>
        </w:rPr>
        <w:t>14 days</w:t>
      </w:r>
      <w:r w:rsidRPr="005A55EC">
        <w:rPr>
          <w:rFonts w:ascii="Century Gothic" w:hAnsi="Century Gothic"/>
        </w:rPr>
        <w:t>, or</w:t>
      </w:r>
    </w:p>
    <w:p w14:paraId="1C19ECF4" w14:textId="77777777" w:rsidR="005A55EC" w:rsidRPr="005A55EC" w:rsidRDefault="005A55EC" w:rsidP="005A55EC">
      <w:pPr>
        <w:numPr>
          <w:ilvl w:val="2"/>
          <w:numId w:val="1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One </w:t>
      </w:r>
      <w:r w:rsidRPr="005A55EC">
        <w:rPr>
          <w:rFonts w:ascii="Century Gothic" w:hAnsi="Century Gothic"/>
          <w:b/>
          <w:bCs/>
        </w:rPr>
        <w:t>48-hour rest period</w:t>
      </w:r>
      <w:r w:rsidRPr="005A55EC">
        <w:rPr>
          <w:rFonts w:ascii="Century Gothic" w:hAnsi="Century Gothic"/>
        </w:rPr>
        <w:t> in </w:t>
      </w:r>
      <w:r w:rsidRPr="005A55EC">
        <w:rPr>
          <w:rFonts w:ascii="Century Gothic" w:hAnsi="Century Gothic"/>
          <w:b/>
          <w:bCs/>
        </w:rPr>
        <w:t>14 days</w:t>
      </w:r>
      <w:r w:rsidRPr="005A55EC">
        <w:rPr>
          <w:rFonts w:ascii="Century Gothic" w:hAnsi="Century Gothic"/>
        </w:rPr>
        <w:t>.</w:t>
      </w:r>
    </w:p>
    <w:p w14:paraId="29A41C25" w14:textId="77777777" w:rsidR="005A55EC" w:rsidRPr="005A55EC" w:rsidRDefault="005A55EC" w:rsidP="005A55EC">
      <w:pPr>
        <w:numPr>
          <w:ilvl w:val="0"/>
          <w:numId w:val="1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Start of Rest Periods</w:t>
      </w:r>
      <w:r w:rsidRPr="005A55EC">
        <w:rPr>
          <w:rFonts w:ascii="Century Gothic" w:hAnsi="Century Gothic"/>
        </w:rPr>
        <w:t>: Default is </w:t>
      </w:r>
      <w:r w:rsidRPr="005A55EC">
        <w:rPr>
          <w:rFonts w:ascii="Century Gothic" w:hAnsi="Century Gothic"/>
          <w:b/>
          <w:bCs/>
        </w:rPr>
        <w:t>00:01 on Sunday</w:t>
      </w:r>
      <w:r w:rsidRPr="005A55EC">
        <w:rPr>
          <w:rFonts w:ascii="Century Gothic" w:hAnsi="Century Gothic"/>
        </w:rPr>
        <w:t>, unless otherwise agreed.</w:t>
      </w:r>
    </w:p>
    <w:p w14:paraId="17D87735" w14:textId="77777777" w:rsidR="005A55EC" w:rsidRPr="005A55EC" w:rsidRDefault="005A55EC" w:rsidP="005A55EC">
      <w:pPr>
        <w:numPr>
          <w:ilvl w:val="0"/>
          <w:numId w:val="1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Interrupted Rest</w:t>
      </w:r>
      <w:r w:rsidRPr="005A55EC">
        <w:rPr>
          <w:rFonts w:ascii="Century Gothic" w:hAnsi="Century Gothic"/>
        </w:rPr>
        <w:t>: If an employee is required to:</w:t>
      </w:r>
    </w:p>
    <w:p w14:paraId="6661F5D5" w14:textId="77777777" w:rsidR="005A55EC" w:rsidRPr="005A55EC" w:rsidRDefault="005A55EC" w:rsidP="005A55EC">
      <w:pPr>
        <w:numPr>
          <w:ilvl w:val="1"/>
          <w:numId w:val="1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Be available for work, or</w:t>
      </w:r>
    </w:p>
    <w:p w14:paraId="5720D474" w14:textId="77777777" w:rsidR="005A55EC" w:rsidRPr="005A55EC" w:rsidRDefault="005A55EC" w:rsidP="005A55EC">
      <w:pPr>
        <w:numPr>
          <w:ilvl w:val="1"/>
          <w:numId w:val="1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Attend or be near the workplace,</w:t>
      </w:r>
    </w:p>
    <w:p w14:paraId="21834B72" w14:textId="77777777" w:rsidR="005A55EC" w:rsidRPr="005A55EC" w:rsidRDefault="005A55EC" w:rsidP="005A55EC">
      <w:pPr>
        <w:rPr>
          <w:rFonts w:ascii="Century Gothic" w:hAnsi="Century Gothic"/>
        </w:rPr>
      </w:pPr>
      <w:r w:rsidRPr="005A55EC">
        <w:rPr>
          <w:rFonts w:ascii="Century Gothic" w:hAnsi="Century Gothic"/>
        </w:rPr>
        <w:t>then </w:t>
      </w:r>
      <w:r w:rsidRPr="005A55EC">
        <w:rPr>
          <w:rFonts w:ascii="Century Gothic" w:hAnsi="Century Gothic"/>
          <w:b/>
          <w:bCs/>
        </w:rPr>
        <w:t>compensatory rest</w:t>
      </w:r>
      <w:r w:rsidRPr="005A55EC">
        <w:rPr>
          <w:rFonts w:ascii="Century Gothic" w:hAnsi="Century Gothic"/>
        </w:rPr>
        <w:t> must be given within </w:t>
      </w:r>
      <w:r w:rsidRPr="005A55EC">
        <w:rPr>
          <w:rFonts w:ascii="Century Gothic" w:hAnsi="Century Gothic"/>
          <w:b/>
          <w:bCs/>
        </w:rPr>
        <w:t>14 days</w:t>
      </w:r>
      <w:r w:rsidRPr="005A55EC">
        <w:rPr>
          <w:rFonts w:ascii="Century Gothic" w:hAnsi="Century Gothic"/>
        </w:rPr>
        <w:t>.</w:t>
      </w:r>
    </w:p>
    <w:p w14:paraId="44F21E12" w14:textId="7AA011F4" w:rsidR="005A55EC" w:rsidRPr="005A55EC" w:rsidRDefault="005A55EC" w:rsidP="005A55EC">
      <w:pPr>
        <w:numPr>
          <w:ilvl w:val="0"/>
          <w:numId w:val="1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Tribunal Claims</w:t>
      </w:r>
      <w:r w:rsidRPr="005A55EC">
        <w:rPr>
          <w:rFonts w:ascii="Century Gothic" w:hAnsi="Century Gothic"/>
        </w:rPr>
        <w:t>: Employees may claim up to </w:t>
      </w:r>
      <w:r w:rsidR="0093661E">
        <w:rPr>
          <w:rFonts w:ascii="Century Gothic" w:hAnsi="Century Gothic"/>
          <w:b/>
          <w:bCs/>
        </w:rPr>
        <w:t>8</w:t>
      </w:r>
      <w:r w:rsidRPr="005A55EC">
        <w:rPr>
          <w:rFonts w:ascii="Century Gothic" w:hAnsi="Century Gothic"/>
          <w:b/>
          <w:bCs/>
        </w:rPr>
        <w:t xml:space="preserve"> weeks’ pay</w:t>
      </w:r>
      <w:r w:rsidRPr="005A55EC">
        <w:rPr>
          <w:rFonts w:ascii="Century Gothic" w:hAnsi="Century Gothic"/>
        </w:rPr>
        <w:t> for breaches of rest period entitlements.</w:t>
      </w:r>
    </w:p>
    <w:p w14:paraId="00368288" w14:textId="405A394F" w:rsidR="005A55EC" w:rsidRPr="005A55EC" w:rsidRDefault="00963763" w:rsidP="005A55EC">
      <w:pPr>
        <w:rPr>
          <w:rFonts w:ascii="Century Gothic" w:hAnsi="Century Gothic"/>
          <w:b/>
          <w:bCs/>
        </w:rPr>
      </w:pPr>
      <w:r w:rsidRPr="00963763">
        <w:rPr>
          <w:rFonts w:ascii="Segoe UI Emoji" w:hAnsi="Segoe UI Emoji" w:cs="Segoe UI Emoji"/>
          <w:b/>
          <w:bCs/>
        </w:rPr>
        <w:t>⛱️</w:t>
      </w:r>
      <w:r w:rsidR="00794739">
        <w:rPr>
          <w:rFonts w:ascii="Segoe UI Emoji" w:hAnsi="Segoe UI Emoji" w:cs="Segoe UI Emoji"/>
          <w:b/>
          <w:bCs/>
        </w:rPr>
        <w:t xml:space="preserve"> </w:t>
      </w:r>
      <w:r w:rsidR="005A55EC" w:rsidRPr="005A55EC">
        <w:rPr>
          <w:rFonts w:ascii="Century Gothic" w:hAnsi="Century Gothic"/>
          <w:b/>
          <w:bCs/>
        </w:rPr>
        <w:t> Annual Leave Entitlement</w:t>
      </w:r>
      <w:r w:rsidR="00F1443A">
        <w:rPr>
          <w:rFonts w:ascii="Century Gothic" w:hAnsi="Century Gothic"/>
          <w:b/>
          <w:bCs/>
        </w:rPr>
        <w:t xml:space="preserve"> (holidays)</w:t>
      </w:r>
    </w:p>
    <w:p w14:paraId="463A3F12" w14:textId="557C74CA" w:rsidR="005A55EC" w:rsidRPr="005A55EC" w:rsidRDefault="00F1443A" w:rsidP="005A55EC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Statutory </w:t>
      </w:r>
      <w:r w:rsidR="005A55EC" w:rsidRPr="005A55EC">
        <w:rPr>
          <w:rFonts w:ascii="Century Gothic" w:hAnsi="Century Gothic"/>
          <w:b/>
          <w:bCs/>
        </w:rPr>
        <w:t>Minimum Leave</w:t>
      </w:r>
      <w:r w:rsidR="005A55EC" w:rsidRPr="005A55EC">
        <w:rPr>
          <w:rFonts w:ascii="Century Gothic" w:hAnsi="Century Gothic"/>
        </w:rPr>
        <w:t>:</w:t>
      </w:r>
    </w:p>
    <w:p w14:paraId="43928110" w14:textId="77777777" w:rsidR="005A55EC" w:rsidRDefault="005A55EC" w:rsidP="005A55EC">
      <w:pPr>
        <w:numPr>
          <w:ilvl w:val="1"/>
          <w:numId w:val="2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3 weeks paid annual leave</w:t>
      </w:r>
      <w:r w:rsidRPr="005A55EC">
        <w:rPr>
          <w:rFonts w:ascii="Century Gothic" w:hAnsi="Century Gothic"/>
        </w:rPr>
        <w:t> per year.</w:t>
      </w:r>
    </w:p>
    <w:p w14:paraId="3E55B9A3" w14:textId="56A7158F" w:rsidR="00042988" w:rsidRPr="005A55EC" w:rsidRDefault="00B37EC2" w:rsidP="008B31A5">
      <w:pPr>
        <w:ind w:firstLine="360"/>
        <w:rPr>
          <w:rFonts w:ascii="Century Gothic" w:hAnsi="Century Gothic"/>
        </w:rPr>
      </w:pPr>
      <w:r>
        <w:rPr>
          <w:rFonts w:ascii="Century Gothic" w:hAnsi="Century Gothic"/>
          <w:i/>
          <w:iCs/>
          <w:color w:val="0070C0"/>
        </w:rPr>
        <w:t>Rolled up holiday pay</w:t>
      </w:r>
      <w:r w:rsidR="008B31A5">
        <w:rPr>
          <w:rFonts w:ascii="Century Gothic" w:hAnsi="Century Gothic"/>
          <w:i/>
          <w:iCs/>
          <w:color w:val="0070C0"/>
        </w:rPr>
        <w:t xml:space="preserve"> (6%)</w:t>
      </w:r>
      <w:r>
        <w:rPr>
          <w:rFonts w:ascii="Century Gothic" w:hAnsi="Century Gothic"/>
          <w:i/>
          <w:iCs/>
          <w:color w:val="0070C0"/>
        </w:rPr>
        <w:t xml:space="preserve"> should only be used in </w:t>
      </w:r>
      <w:r w:rsidR="00413FB3">
        <w:rPr>
          <w:rFonts w:ascii="Century Gothic" w:hAnsi="Century Gothic"/>
          <w:i/>
          <w:iCs/>
          <w:color w:val="0070C0"/>
        </w:rPr>
        <w:t>zero-hour</w:t>
      </w:r>
      <w:r>
        <w:rPr>
          <w:rFonts w:ascii="Century Gothic" w:hAnsi="Century Gothic"/>
          <w:i/>
          <w:iCs/>
          <w:color w:val="0070C0"/>
        </w:rPr>
        <w:t xml:space="preserve"> contracts.</w:t>
      </w:r>
    </w:p>
    <w:p w14:paraId="27298B5B" w14:textId="77777777" w:rsidR="005A55EC" w:rsidRPr="005A55EC" w:rsidRDefault="005A55EC" w:rsidP="005A55EC">
      <w:pPr>
        <w:numPr>
          <w:ilvl w:val="0"/>
          <w:numId w:val="2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Leave Year</w:t>
      </w:r>
      <w:r w:rsidRPr="005A55EC">
        <w:rPr>
          <w:rFonts w:ascii="Century Gothic" w:hAnsi="Century Gothic"/>
        </w:rPr>
        <w:t>:</w:t>
      </w:r>
    </w:p>
    <w:p w14:paraId="7FD3F5E6" w14:textId="77777777" w:rsidR="005A55EC" w:rsidRPr="005A55EC" w:rsidRDefault="005A55EC" w:rsidP="005A55EC">
      <w:pPr>
        <w:numPr>
          <w:ilvl w:val="1"/>
          <w:numId w:val="2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Can start on a date specified in a contract (e.g. Jan 1 or Apr 1).</w:t>
      </w:r>
    </w:p>
    <w:p w14:paraId="018D8294" w14:textId="77777777" w:rsidR="005A55EC" w:rsidRPr="005A55EC" w:rsidRDefault="005A55EC" w:rsidP="005A55EC">
      <w:pPr>
        <w:numPr>
          <w:ilvl w:val="1"/>
          <w:numId w:val="2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If unspecified, it starts on the </w:t>
      </w:r>
      <w:r w:rsidRPr="005A55EC">
        <w:rPr>
          <w:rFonts w:ascii="Century Gothic" w:hAnsi="Century Gothic"/>
          <w:b/>
          <w:bCs/>
        </w:rPr>
        <w:t>employment start date</w:t>
      </w:r>
      <w:r w:rsidRPr="005A55EC">
        <w:rPr>
          <w:rFonts w:ascii="Century Gothic" w:hAnsi="Century Gothic"/>
        </w:rPr>
        <w:t>.</w:t>
      </w:r>
    </w:p>
    <w:p w14:paraId="2CD70B5C" w14:textId="77777777" w:rsidR="005A55EC" w:rsidRPr="005A55EC" w:rsidRDefault="005A55EC" w:rsidP="005A55EC">
      <w:pPr>
        <w:numPr>
          <w:ilvl w:val="0"/>
          <w:numId w:val="2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Pro-Rata Entitlement</w:t>
      </w:r>
      <w:r w:rsidRPr="005A55EC">
        <w:rPr>
          <w:rFonts w:ascii="Century Gothic" w:hAnsi="Century Gothic"/>
        </w:rPr>
        <w:t>:</w:t>
      </w:r>
    </w:p>
    <w:p w14:paraId="50DB869D" w14:textId="40F808F0" w:rsidR="005A55EC" w:rsidRPr="005A55EC" w:rsidRDefault="005A55EC" w:rsidP="005A55EC">
      <w:pPr>
        <w:numPr>
          <w:ilvl w:val="1"/>
          <w:numId w:val="2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Applies if employment starts</w:t>
      </w:r>
      <w:r w:rsidR="00794739">
        <w:rPr>
          <w:rFonts w:ascii="Century Gothic" w:hAnsi="Century Gothic"/>
        </w:rPr>
        <w:t xml:space="preserve"> more than </w:t>
      </w:r>
      <w:r w:rsidRPr="005A55EC">
        <w:rPr>
          <w:rFonts w:ascii="Century Gothic" w:hAnsi="Century Gothic"/>
          <w:b/>
          <w:bCs/>
        </w:rPr>
        <w:t>28 days before</w:t>
      </w:r>
      <w:r w:rsidRPr="005A55EC">
        <w:rPr>
          <w:rFonts w:ascii="Century Gothic" w:hAnsi="Century Gothic"/>
        </w:rPr>
        <w:t> leave year ends.</w:t>
      </w:r>
    </w:p>
    <w:p w14:paraId="10C8113D" w14:textId="77777777" w:rsidR="005A55EC" w:rsidRPr="005A55EC" w:rsidRDefault="005A55EC" w:rsidP="005A55EC">
      <w:pPr>
        <w:numPr>
          <w:ilvl w:val="1"/>
          <w:numId w:val="2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Leave is calculated in </w:t>
      </w:r>
      <w:r w:rsidRPr="005A55EC">
        <w:rPr>
          <w:rFonts w:ascii="Century Gothic" w:hAnsi="Century Gothic"/>
          <w:b/>
          <w:bCs/>
        </w:rPr>
        <w:t>days</w:t>
      </w:r>
      <w:r w:rsidRPr="005A55EC">
        <w:rPr>
          <w:rFonts w:ascii="Century Gothic" w:hAnsi="Century Gothic"/>
        </w:rPr>
        <w:t>, rounded </w:t>
      </w:r>
      <w:r w:rsidRPr="005A55EC">
        <w:rPr>
          <w:rFonts w:ascii="Century Gothic" w:hAnsi="Century Gothic"/>
          <w:b/>
          <w:bCs/>
        </w:rPr>
        <w:t>up</w:t>
      </w:r>
      <w:r w:rsidRPr="005A55EC">
        <w:rPr>
          <w:rFonts w:ascii="Century Gothic" w:hAnsi="Century Gothic"/>
        </w:rPr>
        <w:t> to the nearest whole day.</w:t>
      </w:r>
    </w:p>
    <w:p w14:paraId="40AF123E" w14:textId="067BC458" w:rsidR="005A55EC" w:rsidRPr="005A55EC" w:rsidRDefault="005A55EC" w:rsidP="005A55EC">
      <w:pPr>
        <w:rPr>
          <w:rFonts w:ascii="Century Gothic" w:hAnsi="Century Gothic"/>
          <w:b/>
          <w:bCs/>
        </w:rPr>
      </w:pPr>
      <w:r w:rsidRPr="005A55EC">
        <w:rPr>
          <w:rFonts w:ascii="Segoe UI Emoji" w:hAnsi="Segoe UI Emoji" w:cs="Segoe UI Emoji"/>
          <w:b/>
          <w:bCs/>
        </w:rPr>
        <w:t>🔹</w:t>
      </w:r>
      <w:r w:rsidRPr="005A55EC">
        <w:rPr>
          <w:rFonts w:ascii="Century Gothic" w:hAnsi="Century Gothic"/>
          <w:b/>
          <w:bCs/>
        </w:rPr>
        <w:t> Calculating a Week’s Pay</w:t>
      </w:r>
    </w:p>
    <w:p w14:paraId="175B994F" w14:textId="77777777" w:rsidR="005A55EC" w:rsidRPr="005A55EC" w:rsidRDefault="005A55EC" w:rsidP="005A55EC">
      <w:pPr>
        <w:numPr>
          <w:ilvl w:val="0"/>
          <w:numId w:val="3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Fixed Pay</w:t>
      </w:r>
      <w:r w:rsidRPr="005A55EC">
        <w:rPr>
          <w:rFonts w:ascii="Century Gothic" w:hAnsi="Century Gothic"/>
        </w:rPr>
        <w:t>: Based on regular wage for normal hours.</w:t>
      </w:r>
    </w:p>
    <w:p w14:paraId="30153BCD" w14:textId="77777777" w:rsidR="005A55EC" w:rsidRPr="005A55EC" w:rsidRDefault="005A55EC" w:rsidP="005A55EC">
      <w:pPr>
        <w:numPr>
          <w:ilvl w:val="0"/>
          <w:numId w:val="3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Variable Pay</w:t>
      </w:r>
      <w:r w:rsidRPr="005A55EC">
        <w:rPr>
          <w:rFonts w:ascii="Century Gothic" w:hAnsi="Century Gothic"/>
        </w:rPr>
        <w:t>: Use </w:t>
      </w:r>
      <w:r w:rsidRPr="005A55EC">
        <w:rPr>
          <w:rFonts w:ascii="Century Gothic" w:hAnsi="Century Gothic"/>
          <w:b/>
          <w:bCs/>
        </w:rPr>
        <w:t>average hourly rate</w:t>
      </w:r>
      <w:r w:rsidRPr="005A55EC">
        <w:rPr>
          <w:rFonts w:ascii="Century Gothic" w:hAnsi="Century Gothic"/>
        </w:rPr>
        <w:t> over the </w:t>
      </w:r>
      <w:r w:rsidRPr="005A55EC">
        <w:rPr>
          <w:rFonts w:ascii="Century Gothic" w:hAnsi="Century Gothic"/>
          <w:b/>
          <w:bCs/>
        </w:rPr>
        <w:t>previous 52 weeks</w:t>
      </w:r>
      <w:r w:rsidRPr="005A55EC">
        <w:rPr>
          <w:rFonts w:ascii="Century Gothic" w:hAnsi="Century Gothic"/>
        </w:rPr>
        <w:t>, excluding commission.</w:t>
      </w:r>
    </w:p>
    <w:p w14:paraId="39A3E19E" w14:textId="4FD62115" w:rsidR="005A55EC" w:rsidRPr="005A55EC" w:rsidRDefault="005A55EC" w:rsidP="005A55EC">
      <w:pPr>
        <w:numPr>
          <w:ilvl w:val="0"/>
          <w:numId w:val="3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Irregular Hours</w:t>
      </w:r>
      <w:r w:rsidRPr="005A55EC">
        <w:rPr>
          <w:rFonts w:ascii="Century Gothic" w:hAnsi="Century Gothic"/>
        </w:rPr>
        <w:t>: Use </w:t>
      </w:r>
      <w:r w:rsidRPr="005A55EC">
        <w:rPr>
          <w:rFonts w:ascii="Century Gothic" w:hAnsi="Century Gothic"/>
          <w:b/>
          <w:bCs/>
        </w:rPr>
        <w:t>average weekly hours and pay</w:t>
      </w:r>
      <w:r w:rsidRPr="005A55EC">
        <w:rPr>
          <w:rFonts w:ascii="Century Gothic" w:hAnsi="Century Gothic"/>
        </w:rPr>
        <w:t> over 52</w:t>
      </w:r>
      <w:r w:rsidR="00A64353">
        <w:rPr>
          <w:rFonts w:ascii="Century Gothic" w:hAnsi="Century Gothic"/>
        </w:rPr>
        <w:t xml:space="preserve"> (working)</w:t>
      </w:r>
      <w:r w:rsidRPr="005A55EC">
        <w:rPr>
          <w:rFonts w:ascii="Century Gothic" w:hAnsi="Century Gothic"/>
        </w:rPr>
        <w:t xml:space="preserve"> weeks.</w:t>
      </w:r>
    </w:p>
    <w:p w14:paraId="5F134270" w14:textId="144B4219" w:rsidR="005A55EC" w:rsidRPr="005A55EC" w:rsidRDefault="005A55EC" w:rsidP="005A55EC">
      <w:pPr>
        <w:numPr>
          <w:ilvl w:val="0"/>
          <w:numId w:val="3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lastRenderedPageBreak/>
        <w:t>No Normal Hours</w:t>
      </w:r>
      <w:r w:rsidRPr="005A55EC">
        <w:rPr>
          <w:rFonts w:ascii="Century Gothic" w:hAnsi="Century Gothic"/>
        </w:rPr>
        <w:t>: Use </w:t>
      </w:r>
      <w:r w:rsidRPr="005A55EC">
        <w:rPr>
          <w:rFonts w:ascii="Century Gothic" w:hAnsi="Century Gothic"/>
          <w:b/>
          <w:bCs/>
        </w:rPr>
        <w:t>average weekly pay</w:t>
      </w:r>
      <w:r w:rsidRPr="005A55EC">
        <w:rPr>
          <w:rFonts w:ascii="Century Gothic" w:hAnsi="Century Gothic"/>
        </w:rPr>
        <w:t xml:space="preserve"> for weeks with payment over the past 52 </w:t>
      </w:r>
      <w:r w:rsidR="009E7716">
        <w:rPr>
          <w:rFonts w:ascii="Century Gothic" w:hAnsi="Century Gothic"/>
        </w:rPr>
        <w:t xml:space="preserve">(working) </w:t>
      </w:r>
      <w:r w:rsidRPr="005A55EC">
        <w:rPr>
          <w:rFonts w:ascii="Century Gothic" w:hAnsi="Century Gothic"/>
        </w:rPr>
        <w:t>weeks.</w:t>
      </w:r>
    </w:p>
    <w:p w14:paraId="00E8ACF1" w14:textId="77777777" w:rsidR="005A55EC" w:rsidRPr="005A55EC" w:rsidRDefault="005A55EC" w:rsidP="005A55EC">
      <w:pPr>
        <w:numPr>
          <w:ilvl w:val="0"/>
          <w:numId w:val="3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Minimum Wage Rule</w:t>
      </w:r>
      <w:r w:rsidRPr="005A55EC">
        <w:rPr>
          <w:rFonts w:ascii="Century Gothic" w:hAnsi="Century Gothic"/>
        </w:rPr>
        <w:t>: If calculated pay is below minimum wage, the </w:t>
      </w:r>
      <w:r w:rsidRPr="005A55EC">
        <w:rPr>
          <w:rFonts w:ascii="Century Gothic" w:hAnsi="Century Gothic"/>
          <w:b/>
          <w:bCs/>
        </w:rPr>
        <w:t>minimum wage prevails</w:t>
      </w:r>
      <w:r w:rsidRPr="005A55EC">
        <w:rPr>
          <w:rFonts w:ascii="Century Gothic" w:hAnsi="Century Gothic"/>
        </w:rPr>
        <w:t>.</w:t>
      </w:r>
    </w:p>
    <w:p w14:paraId="09FCB3EE" w14:textId="77777777" w:rsidR="005A55EC" w:rsidRPr="005A55EC" w:rsidRDefault="005A55EC" w:rsidP="005A55EC">
      <w:pPr>
        <w:rPr>
          <w:rFonts w:ascii="Century Gothic" w:hAnsi="Century Gothic"/>
          <w:b/>
          <w:bCs/>
        </w:rPr>
      </w:pPr>
      <w:r w:rsidRPr="005A55EC">
        <w:rPr>
          <w:rFonts w:ascii="Segoe UI Emoji" w:hAnsi="Segoe UI Emoji" w:cs="Segoe UI Emoji"/>
          <w:b/>
          <w:bCs/>
        </w:rPr>
        <w:t>🔹</w:t>
      </w:r>
      <w:r w:rsidRPr="005A55EC">
        <w:rPr>
          <w:rFonts w:ascii="Century Gothic" w:hAnsi="Century Gothic"/>
          <w:b/>
          <w:bCs/>
        </w:rPr>
        <w:t> Leave on Termination of Employment</w:t>
      </w:r>
    </w:p>
    <w:p w14:paraId="3E8F6A2F" w14:textId="77777777" w:rsidR="005A55EC" w:rsidRPr="005A55EC" w:rsidRDefault="005A55EC" w:rsidP="005A55EC">
      <w:pPr>
        <w:numPr>
          <w:ilvl w:val="0"/>
          <w:numId w:val="4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Unused Leave</w:t>
      </w:r>
      <w:r w:rsidRPr="005A55EC">
        <w:rPr>
          <w:rFonts w:ascii="Century Gothic" w:hAnsi="Century Gothic"/>
        </w:rPr>
        <w:t>: Employee receives </w:t>
      </w:r>
      <w:r w:rsidRPr="005A55EC">
        <w:rPr>
          <w:rFonts w:ascii="Century Gothic" w:hAnsi="Century Gothic"/>
          <w:b/>
          <w:bCs/>
        </w:rPr>
        <w:t>payment in lieu</w:t>
      </w:r>
      <w:r w:rsidRPr="005A55EC">
        <w:rPr>
          <w:rFonts w:ascii="Century Gothic" w:hAnsi="Century Gothic"/>
        </w:rPr>
        <w:t>.</w:t>
      </w:r>
    </w:p>
    <w:p w14:paraId="1EE953CF" w14:textId="77777777" w:rsidR="005A55EC" w:rsidRPr="005A55EC" w:rsidRDefault="005A55EC" w:rsidP="005A55EC">
      <w:pPr>
        <w:numPr>
          <w:ilvl w:val="0"/>
          <w:numId w:val="4"/>
        </w:num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Excess Leave Taken</w:t>
      </w:r>
      <w:r w:rsidRPr="005A55EC">
        <w:rPr>
          <w:rFonts w:ascii="Century Gothic" w:hAnsi="Century Gothic"/>
        </w:rPr>
        <w:t>: Employer may </w:t>
      </w:r>
      <w:r w:rsidRPr="005A55EC">
        <w:rPr>
          <w:rFonts w:ascii="Century Gothic" w:hAnsi="Century Gothic"/>
          <w:b/>
          <w:bCs/>
        </w:rPr>
        <w:t>recover payment</w:t>
      </w:r>
      <w:r w:rsidRPr="005A55EC">
        <w:rPr>
          <w:rFonts w:ascii="Century Gothic" w:hAnsi="Century Gothic"/>
        </w:rPr>
        <w:t> for extra days taken.</w:t>
      </w:r>
    </w:p>
    <w:p w14:paraId="7840F1A8" w14:textId="77777777" w:rsidR="005A55EC" w:rsidRPr="005A55EC" w:rsidRDefault="005A55EC" w:rsidP="005A55EC">
      <w:pPr>
        <w:rPr>
          <w:rFonts w:ascii="Century Gothic" w:hAnsi="Century Gothic"/>
        </w:rPr>
      </w:pPr>
      <w:r w:rsidRPr="005A55EC">
        <w:rPr>
          <w:rFonts w:ascii="Century Gothic" w:hAnsi="Century Gothic"/>
          <w:b/>
          <w:bCs/>
        </w:rPr>
        <w:t>Example</w:t>
      </w:r>
      <w:r w:rsidRPr="005A55EC">
        <w:rPr>
          <w:rFonts w:ascii="Century Gothic" w:hAnsi="Century Gothic"/>
        </w:rPr>
        <w:t>:</w:t>
      </w:r>
    </w:p>
    <w:p w14:paraId="6E83A27B" w14:textId="77777777" w:rsidR="005A55EC" w:rsidRPr="005A55EC" w:rsidRDefault="005A55EC" w:rsidP="005A55EC">
      <w:pPr>
        <w:numPr>
          <w:ilvl w:val="0"/>
          <w:numId w:val="5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20 days annual leave = </w:t>
      </w:r>
      <w:r w:rsidRPr="005A55EC">
        <w:rPr>
          <w:rFonts w:ascii="Century Gothic" w:hAnsi="Century Gothic"/>
          <w:b/>
          <w:bCs/>
        </w:rPr>
        <w:t>1.67 days/month</w:t>
      </w:r>
      <w:r w:rsidRPr="005A55EC">
        <w:rPr>
          <w:rFonts w:ascii="Century Gothic" w:hAnsi="Century Gothic"/>
        </w:rPr>
        <w:t>.</w:t>
      </w:r>
    </w:p>
    <w:p w14:paraId="4AFD2A9D" w14:textId="77777777" w:rsidR="005A55EC" w:rsidRPr="005A55EC" w:rsidRDefault="005A55EC" w:rsidP="005A55EC">
      <w:pPr>
        <w:numPr>
          <w:ilvl w:val="0"/>
          <w:numId w:val="5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If employment ends on June 30, entitlement = </w:t>
      </w:r>
      <w:r w:rsidRPr="005A55EC">
        <w:rPr>
          <w:rFonts w:ascii="Century Gothic" w:hAnsi="Century Gothic"/>
          <w:b/>
          <w:bCs/>
        </w:rPr>
        <w:t>10 days</w:t>
      </w:r>
      <w:r w:rsidRPr="005A55EC">
        <w:rPr>
          <w:rFonts w:ascii="Century Gothic" w:hAnsi="Century Gothic"/>
        </w:rPr>
        <w:t>.</w:t>
      </w:r>
    </w:p>
    <w:p w14:paraId="6D58B275" w14:textId="77777777" w:rsidR="005A55EC" w:rsidRPr="005A55EC" w:rsidRDefault="005A55EC" w:rsidP="005A55EC">
      <w:pPr>
        <w:numPr>
          <w:ilvl w:val="1"/>
          <w:numId w:val="5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If only 5 days taken → </w:t>
      </w:r>
      <w:r w:rsidRPr="005A55EC">
        <w:rPr>
          <w:rFonts w:ascii="Century Gothic" w:hAnsi="Century Gothic"/>
          <w:b/>
          <w:bCs/>
        </w:rPr>
        <w:t>5 days’ pay owed</w:t>
      </w:r>
      <w:r w:rsidRPr="005A55EC">
        <w:rPr>
          <w:rFonts w:ascii="Century Gothic" w:hAnsi="Century Gothic"/>
        </w:rPr>
        <w:t>.</w:t>
      </w:r>
    </w:p>
    <w:p w14:paraId="7EC32225" w14:textId="77777777" w:rsidR="005A55EC" w:rsidRDefault="005A55EC" w:rsidP="005A55EC">
      <w:pPr>
        <w:numPr>
          <w:ilvl w:val="1"/>
          <w:numId w:val="5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If 15 days taken → </w:t>
      </w:r>
      <w:r w:rsidRPr="005A55EC">
        <w:rPr>
          <w:rFonts w:ascii="Century Gothic" w:hAnsi="Century Gothic"/>
          <w:b/>
          <w:bCs/>
        </w:rPr>
        <w:t>5 days’ pay recoverable</w:t>
      </w:r>
      <w:r w:rsidRPr="005A55EC">
        <w:rPr>
          <w:rFonts w:ascii="Century Gothic" w:hAnsi="Century Gothic"/>
        </w:rPr>
        <w:t> by employer.</w:t>
      </w:r>
    </w:p>
    <w:p w14:paraId="231A968E" w14:textId="5A71B66D" w:rsidR="009B609B" w:rsidRPr="009B609B" w:rsidRDefault="009D7F9E" w:rsidP="009B609B">
      <w:pPr>
        <w:rPr>
          <w:rFonts w:ascii="Century Gothic" w:hAnsi="Century Gothic"/>
          <w:b/>
          <w:bCs/>
        </w:rPr>
      </w:pPr>
      <w:r w:rsidRPr="009D7F9E">
        <w:rPr>
          <w:rFonts w:ascii="Segoe UI Emoji" w:hAnsi="Segoe UI Emoji" w:cs="Segoe UI Emoji"/>
          <w:b/>
          <w:bCs/>
        </w:rPr>
        <w:t>🎠</w:t>
      </w:r>
      <w:r w:rsidR="009B609B" w:rsidRPr="009B609B">
        <w:rPr>
          <w:rFonts w:ascii="Century Gothic" w:hAnsi="Century Gothic"/>
          <w:b/>
          <w:bCs/>
        </w:rPr>
        <w:t> </w:t>
      </w:r>
      <w:r w:rsidR="009B609B">
        <w:rPr>
          <w:rFonts w:ascii="Century Gothic" w:hAnsi="Century Gothic"/>
          <w:b/>
          <w:bCs/>
        </w:rPr>
        <w:t>Public/Bank Holiday Entitlement</w:t>
      </w:r>
    </w:p>
    <w:p w14:paraId="7C3AD3A5" w14:textId="77777777" w:rsidR="00794739" w:rsidRPr="002F265D" w:rsidRDefault="00794739" w:rsidP="002F265D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2F265D">
        <w:rPr>
          <w:rFonts w:ascii="Century Gothic" w:hAnsi="Century Gothic"/>
        </w:rPr>
        <w:t>Paid leave on </w:t>
      </w:r>
      <w:r w:rsidRPr="002F265D">
        <w:rPr>
          <w:rFonts w:ascii="Century Gothic" w:hAnsi="Century Gothic"/>
          <w:b/>
          <w:bCs/>
        </w:rPr>
        <w:t>Christmas Day, Good Friday</w:t>
      </w:r>
      <w:r w:rsidRPr="002F265D">
        <w:rPr>
          <w:rFonts w:ascii="Century Gothic" w:hAnsi="Century Gothic"/>
        </w:rPr>
        <w:t>, and </w:t>
      </w:r>
      <w:r w:rsidRPr="002F265D">
        <w:rPr>
          <w:rFonts w:ascii="Century Gothic" w:hAnsi="Century Gothic"/>
          <w:b/>
          <w:bCs/>
        </w:rPr>
        <w:t>Public/Bank Holidays</w:t>
      </w:r>
      <w:r w:rsidRPr="002F265D">
        <w:rPr>
          <w:rFonts w:ascii="Century Gothic" w:hAnsi="Century Gothic"/>
        </w:rPr>
        <w:t>.</w:t>
      </w:r>
    </w:p>
    <w:p w14:paraId="77D64C89" w14:textId="77777777" w:rsidR="00794739" w:rsidRPr="005A55EC" w:rsidRDefault="00794739" w:rsidP="00794739">
      <w:pPr>
        <w:numPr>
          <w:ilvl w:val="1"/>
          <w:numId w:val="5"/>
        </w:numPr>
        <w:rPr>
          <w:rFonts w:ascii="Century Gothic" w:hAnsi="Century Gothic"/>
        </w:rPr>
      </w:pPr>
      <w:r w:rsidRPr="005A55EC">
        <w:rPr>
          <w:rFonts w:ascii="Century Gothic" w:hAnsi="Century Gothic"/>
        </w:rPr>
        <w:t>If required to work on these days, </w:t>
      </w:r>
      <w:r w:rsidRPr="005A55EC">
        <w:rPr>
          <w:rFonts w:ascii="Century Gothic" w:hAnsi="Century Gothic"/>
          <w:b/>
          <w:bCs/>
        </w:rPr>
        <w:t>paid days off in lieu</w:t>
      </w:r>
      <w:r w:rsidRPr="005A55EC">
        <w:rPr>
          <w:rFonts w:ascii="Century Gothic" w:hAnsi="Century Gothic"/>
        </w:rPr>
        <w:t> must be provided.</w:t>
      </w:r>
    </w:p>
    <w:p w14:paraId="1F01D829" w14:textId="77777777" w:rsidR="005A55EC" w:rsidRPr="005A55EC" w:rsidRDefault="00000000" w:rsidP="005A55EC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37B75C8A">
          <v:rect id="_x0000_i1025" style="width:8in;height:0" o:hrpct="0" o:hralign="center" o:hrstd="t" o:hr="t" fillcolor="#a0a0a0" stroked="f"/>
        </w:pict>
      </w:r>
    </w:p>
    <w:p w14:paraId="24CE53F8" w14:textId="77777777" w:rsidR="005A55EC" w:rsidRPr="005A55EC" w:rsidRDefault="005A55EC" w:rsidP="005A55EC">
      <w:pPr>
        <w:rPr>
          <w:rFonts w:ascii="Century Gothic" w:hAnsi="Century Gothic"/>
          <w:b/>
          <w:bCs/>
        </w:rPr>
      </w:pPr>
      <w:r w:rsidRPr="005A55EC">
        <w:rPr>
          <w:rFonts w:ascii="Segoe UI Emoji" w:hAnsi="Segoe UI Emoji" w:cs="Segoe UI Emoji"/>
          <w:b/>
          <w:bCs/>
        </w:rPr>
        <w:t>🔹</w:t>
      </w:r>
      <w:r w:rsidRPr="005A55EC">
        <w:rPr>
          <w:rFonts w:ascii="Century Gothic" w:hAnsi="Century Gothic"/>
          <w:b/>
          <w:bCs/>
        </w:rPr>
        <w:t> Further Support</w:t>
      </w:r>
    </w:p>
    <w:p w14:paraId="1A7817FB" w14:textId="77777777" w:rsidR="005A55EC" w:rsidRPr="005A55EC" w:rsidRDefault="005A55EC" w:rsidP="005A55EC">
      <w:pPr>
        <w:rPr>
          <w:rFonts w:ascii="Century Gothic" w:hAnsi="Century Gothic"/>
        </w:rPr>
      </w:pPr>
      <w:r w:rsidRPr="005A55EC">
        <w:rPr>
          <w:rFonts w:ascii="Century Gothic" w:hAnsi="Century Gothic"/>
        </w:rPr>
        <w:t>Contact </w:t>
      </w:r>
      <w:r w:rsidRPr="005A55EC">
        <w:rPr>
          <w:rFonts w:ascii="Century Gothic" w:hAnsi="Century Gothic"/>
          <w:b/>
          <w:bCs/>
        </w:rPr>
        <w:t>JACS</w:t>
      </w:r>
      <w:r w:rsidRPr="005A55EC">
        <w:rPr>
          <w:rFonts w:ascii="Century Gothic" w:hAnsi="Century Gothic"/>
        </w:rPr>
        <w:t>:</w:t>
      </w:r>
    </w:p>
    <w:p w14:paraId="0C3CA538" w14:textId="77777777" w:rsidR="005A55EC" w:rsidRPr="005A55EC" w:rsidRDefault="005A55EC" w:rsidP="005A55EC">
      <w:pPr>
        <w:numPr>
          <w:ilvl w:val="0"/>
          <w:numId w:val="6"/>
        </w:numPr>
        <w:rPr>
          <w:rFonts w:ascii="Century Gothic" w:hAnsi="Century Gothic"/>
        </w:rPr>
      </w:pPr>
      <w:r w:rsidRPr="005A55EC">
        <w:rPr>
          <w:rFonts w:ascii="Segoe UI Emoji" w:hAnsi="Segoe UI Emoji" w:cs="Segoe UI Emoji"/>
        </w:rPr>
        <w:t>📞</w:t>
      </w:r>
      <w:r w:rsidRPr="005A55EC">
        <w:rPr>
          <w:rFonts w:ascii="Century Gothic" w:hAnsi="Century Gothic"/>
        </w:rPr>
        <w:t xml:space="preserve"> (01534) 730503</w:t>
      </w:r>
    </w:p>
    <w:p w14:paraId="0D9B0F31" w14:textId="77777777" w:rsidR="005A55EC" w:rsidRPr="005A55EC" w:rsidRDefault="005A55EC" w:rsidP="005A55EC">
      <w:pPr>
        <w:numPr>
          <w:ilvl w:val="0"/>
          <w:numId w:val="6"/>
        </w:numPr>
        <w:rPr>
          <w:rFonts w:ascii="Century Gothic" w:hAnsi="Century Gothic"/>
        </w:rPr>
      </w:pPr>
      <w:r w:rsidRPr="005A55EC">
        <w:rPr>
          <w:rFonts w:ascii="Segoe UI Emoji" w:hAnsi="Segoe UI Emoji" w:cs="Segoe UI Emoji"/>
        </w:rPr>
        <w:t>📧</w:t>
      </w:r>
      <w:r w:rsidRPr="005A55EC">
        <w:rPr>
          <w:rFonts w:ascii="Century Gothic" w:hAnsi="Century Gothic"/>
        </w:rPr>
        <w:t> </w:t>
      </w:r>
      <w:hyperlink r:id="rId8" w:tgtFrame="_blank" w:history="1">
        <w:r w:rsidRPr="005A55EC">
          <w:rPr>
            <w:rStyle w:val="Hyperlink"/>
            <w:rFonts w:ascii="Century Gothic" w:hAnsi="Century Gothic"/>
          </w:rPr>
          <w:t>jacs@jacs.org.je</w:t>
        </w:r>
      </w:hyperlink>
    </w:p>
    <w:p w14:paraId="10A286F9" w14:textId="77777777" w:rsidR="005A55EC" w:rsidRPr="005A55EC" w:rsidRDefault="005A55EC" w:rsidP="005A55EC">
      <w:pPr>
        <w:numPr>
          <w:ilvl w:val="0"/>
          <w:numId w:val="6"/>
        </w:numPr>
        <w:rPr>
          <w:rFonts w:ascii="Century Gothic" w:hAnsi="Century Gothic"/>
        </w:rPr>
      </w:pPr>
      <w:r w:rsidRPr="005A55EC">
        <w:rPr>
          <w:rFonts w:ascii="Segoe UI Emoji" w:hAnsi="Segoe UI Emoji" w:cs="Segoe UI Emoji"/>
        </w:rPr>
        <w:t>🌐</w:t>
      </w:r>
      <w:r w:rsidRPr="005A55EC">
        <w:rPr>
          <w:rFonts w:ascii="Century Gothic" w:hAnsi="Century Gothic"/>
        </w:rPr>
        <w:t> www.jacs.org.je</w:t>
      </w:r>
    </w:p>
    <w:p w14:paraId="683AB747" w14:textId="77777777" w:rsidR="0046659C" w:rsidRPr="005A55EC" w:rsidRDefault="0046659C">
      <w:pPr>
        <w:rPr>
          <w:rFonts w:ascii="Century Gothic" w:hAnsi="Century Gothic"/>
        </w:rPr>
      </w:pPr>
    </w:p>
    <w:sectPr w:rsidR="0046659C" w:rsidRPr="005A5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820"/>
    <w:multiLevelType w:val="multilevel"/>
    <w:tmpl w:val="FEE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EF7631"/>
    <w:multiLevelType w:val="multilevel"/>
    <w:tmpl w:val="1DE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21C4A"/>
    <w:multiLevelType w:val="multilevel"/>
    <w:tmpl w:val="DBCC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31217D"/>
    <w:multiLevelType w:val="multilevel"/>
    <w:tmpl w:val="CD1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BE27B9"/>
    <w:multiLevelType w:val="hybridMultilevel"/>
    <w:tmpl w:val="28CA39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782956"/>
    <w:multiLevelType w:val="multilevel"/>
    <w:tmpl w:val="1D60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91269F"/>
    <w:multiLevelType w:val="multilevel"/>
    <w:tmpl w:val="B43C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770861">
    <w:abstractNumId w:val="3"/>
  </w:num>
  <w:num w:numId="2" w16cid:durableId="971444317">
    <w:abstractNumId w:val="5"/>
  </w:num>
  <w:num w:numId="3" w16cid:durableId="1660420792">
    <w:abstractNumId w:val="6"/>
  </w:num>
  <w:num w:numId="4" w16cid:durableId="455680983">
    <w:abstractNumId w:val="2"/>
  </w:num>
  <w:num w:numId="5" w16cid:durableId="858080857">
    <w:abstractNumId w:val="1"/>
  </w:num>
  <w:num w:numId="6" w16cid:durableId="1712416085">
    <w:abstractNumId w:val="0"/>
  </w:num>
  <w:num w:numId="7" w16cid:durableId="245921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EC"/>
    <w:rsid w:val="00042988"/>
    <w:rsid w:val="00091D31"/>
    <w:rsid w:val="00167E05"/>
    <w:rsid w:val="002F265D"/>
    <w:rsid w:val="00313C8A"/>
    <w:rsid w:val="00316A63"/>
    <w:rsid w:val="003A67D6"/>
    <w:rsid w:val="00413FB3"/>
    <w:rsid w:val="0046659C"/>
    <w:rsid w:val="005A55EC"/>
    <w:rsid w:val="006667C2"/>
    <w:rsid w:val="006B6F5B"/>
    <w:rsid w:val="00761882"/>
    <w:rsid w:val="00794739"/>
    <w:rsid w:val="007F68A3"/>
    <w:rsid w:val="00801EA9"/>
    <w:rsid w:val="008B31A5"/>
    <w:rsid w:val="0093661E"/>
    <w:rsid w:val="00963763"/>
    <w:rsid w:val="009B609B"/>
    <w:rsid w:val="009D7F9E"/>
    <w:rsid w:val="009E7716"/>
    <w:rsid w:val="00A64353"/>
    <w:rsid w:val="00B37EC2"/>
    <w:rsid w:val="00B56D1E"/>
    <w:rsid w:val="00CE5E54"/>
    <w:rsid w:val="00E417E6"/>
    <w:rsid w:val="00E92CB9"/>
    <w:rsid w:val="00F1443A"/>
    <w:rsid w:val="00F3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66C8"/>
  <w15:chartTrackingRefBased/>
  <w15:docId w15:val="{9809D96A-E762-4752-A094-9FDA49EF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55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19905-0BB0-41D3-BF7E-85C4B9C01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22AE6-4F47-48F3-B95A-A551B1DD1AF8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AD94876A-EA4F-43BA-80A3-DBD53C9BB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1859</Characters>
  <Application>Microsoft Office Word</Application>
  <DocSecurity>0</DocSecurity>
  <Lines>54</Lines>
  <Paragraphs>46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23</cp:revision>
  <dcterms:created xsi:type="dcterms:W3CDTF">2025-09-10T06:27:00Z</dcterms:created>
  <dcterms:modified xsi:type="dcterms:W3CDTF">2026-01-05T08:27:00Z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