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843E7" w14:textId="65790F61" w:rsidR="008A58C4" w:rsidRPr="0044557A" w:rsidRDefault="008C4256" w:rsidP="00DB5B32">
      <w:pPr>
        <w:spacing w:line="360" w:lineRule="auto"/>
        <w:jc w:val="center"/>
        <w:rPr>
          <w:rFonts w:ascii="Century Gothic" w:hAnsi="Century Gothic" w:cs="Arial"/>
          <w:b/>
          <w:bCs/>
          <w:sz w:val="22"/>
          <w:szCs w:val="22"/>
        </w:rPr>
      </w:pPr>
      <w:r w:rsidRPr="0044557A">
        <w:rPr>
          <w:rFonts w:ascii="Century Gothic" w:hAnsi="Century Gothic" w:cs="Arial"/>
          <w:b/>
          <w:bCs/>
          <w:sz w:val="22"/>
          <w:szCs w:val="22"/>
        </w:rPr>
        <w:t xml:space="preserve">GOVERNANCE FRAMEWORK </w:t>
      </w:r>
      <w:r w:rsidR="000F637E" w:rsidRPr="0044557A">
        <w:rPr>
          <w:rFonts w:ascii="Century Gothic" w:hAnsi="Century Gothic" w:cs="Arial"/>
          <w:b/>
          <w:bCs/>
          <w:sz w:val="22"/>
          <w:szCs w:val="22"/>
        </w:rPr>
        <w:t>OF THE BOARD OF JACS</w:t>
      </w:r>
    </w:p>
    <w:p w14:paraId="2619AD3E" w14:textId="77777777" w:rsidR="008A58C4" w:rsidRPr="0044557A" w:rsidRDefault="008A58C4" w:rsidP="00DB5B32">
      <w:pPr>
        <w:spacing w:line="360" w:lineRule="auto"/>
        <w:rPr>
          <w:rFonts w:ascii="Century Gothic" w:hAnsi="Century Gothic" w:cs="Arial"/>
          <w:sz w:val="22"/>
          <w:szCs w:val="22"/>
        </w:rPr>
      </w:pPr>
    </w:p>
    <w:p w14:paraId="7121F09E" w14:textId="166DB5A3" w:rsidR="00DC2666" w:rsidRPr="0044557A" w:rsidRDefault="009C5580" w:rsidP="00DB5B32">
      <w:pPr>
        <w:spacing w:line="360" w:lineRule="auto"/>
        <w:rPr>
          <w:rFonts w:ascii="Century Gothic" w:hAnsi="Century Gothic" w:cs="Arial"/>
          <w:sz w:val="22"/>
          <w:szCs w:val="22"/>
        </w:rPr>
      </w:pPr>
      <w:r w:rsidRPr="0044557A">
        <w:rPr>
          <w:rFonts w:ascii="Century Gothic" w:hAnsi="Century Gothic" w:cs="Arial"/>
          <w:sz w:val="22"/>
          <w:szCs w:val="22"/>
        </w:rPr>
        <w:t>Thi</w:t>
      </w:r>
      <w:r w:rsidR="00C74E01" w:rsidRPr="0044557A">
        <w:rPr>
          <w:rFonts w:ascii="Century Gothic" w:hAnsi="Century Gothic" w:cs="Arial"/>
          <w:sz w:val="22"/>
          <w:szCs w:val="22"/>
        </w:rPr>
        <w:t>s Governance Framework is intended to provide and ensure effective governance of JACS in accordance with the Jersey Advisory and Conciliation (Jersey) Law 2003 (“the Law”). The Law includes the formal Constitution of JACS and where this Governance Framework and the Law differ the Law will always prevail.</w:t>
      </w:r>
    </w:p>
    <w:p w14:paraId="3E18D01D" w14:textId="77777777" w:rsidR="00DC2666" w:rsidRPr="0044557A" w:rsidRDefault="00DC2666" w:rsidP="00DB5B32">
      <w:pPr>
        <w:spacing w:line="360" w:lineRule="auto"/>
        <w:rPr>
          <w:rFonts w:ascii="Century Gothic" w:hAnsi="Century Gothic" w:cs="Arial"/>
          <w:sz w:val="22"/>
          <w:szCs w:val="22"/>
        </w:rPr>
      </w:pPr>
    </w:p>
    <w:p w14:paraId="7B427AA5" w14:textId="77777777" w:rsidR="007420CA" w:rsidRPr="0044557A" w:rsidRDefault="008A58C4" w:rsidP="007420CA">
      <w:pPr>
        <w:pStyle w:val="ListParagraph"/>
        <w:numPr>
          <w:ilvl w:val="0"/>
          <w:numId w:val="8"/>
        </w:numPr>
        <w:spacing w:line="360" w:lineRule="auto"/>
        <w:rPr>
          <w:rFonts w:ascii="Century Gothic" w:hAnsi="Century Gothic" w:cs="Arial"/>
          <w:b/>
          <w:bCs/>
          <w:sz w:val="22"/>
          <w:szCs w:val="22"/>
        </w:rPr>
      </w:pPr>
      <w:r w:rsidRPr="0044557A">
        <w:rPr>
          <w:rFonts w:ascii="Century Gothic" w:hAnsi="Century Gothic" w:cs="Arial"/>
          <w:b/>
          <w:bCs/>
          <w:sz w:val="22"/>
          <w:szCs w:val="22"/>
        </w:rPr>
        <w:t>Introduction</w:t>
      </w:r>
    </w:p>
    <w:p w14:paraId="6D0D71C8" w14:textId="4115C565" w:rsidR="008A58C4" w:rsidRPr="0044557A" w:rsidRDefault="008A58C4" w:rsidP="007420CA">
      <w:pPr>
        <w:pStyle w:val="ListParagraph"/>
        <w:numPr>
          <w:ilvl w:val="1"/>
          <w:numId w:val="8"/>
        </w:numPr>
        <w:spacing w:line="360" w:lineRule="auto"/>
        <w:rPr>
          <w:rFonts w:ascii="Century Gothic" w:hAnsi="Century Gothic" w:cs="Arial"/>
          <w:b/>
          <w:bCs/>
          <w:sz w:val="22"/>
          <w:szCs w:val="22"/>
        </w:rPr>
      </w:pPr>
      <w:r w:rsidRPr="0044557A">
        <w:rPr>
          <w:rFonts w:ascii="Century Gothic" w:hAnsi="Century Gothic" w:cs="Arial"/>
          <w:sz w:val="22"/>
          <w:szCs w:val="22"/>
        </w:rPr>
        <w:t>Jersey Advisory and Conciliation Services (“JACS”) is a statutory body, the role of which is to:</w:t>
      </w:r>
    </w:p>
    <w:p w14:paraId="71A07706" w14:textId="7231655D" w:rsidR="008A58C4" w:rsidRPr="0044557A" w:rsidRDefault="000F0081" w:rsidP="007420CA">
      <w:pPr>
        <w:pStyle w:val="ListParagraph"/>
        <w:numPr>
          <w:ilvl w:val="2"/>
          <w:numId w:val="8"/>
        </w:numPr>
        <w:spacing w:line="360" w:lineRule="auto"/>
        <w:rPr>
          <w:rFonts w:ascii="Century Gothic" w:hAnsi="Century Gothic" w:cs="Arial"/>
          <w:sz w:val="22"/>
          <w:szCs w:val="22"/>
        </w:rPr>
      </w:pPr>
      <w:r w:rsidRPr="0044557A">
        <w:rPr>
          <w:rFonts w:ascii="Century Gothic" w:hAnsi="Century Gothic" w:cs="Arial"/>
          <w:sz w:val="22"/>
          <w:szCs w:val="22"/>
        </w:rPr>
        <w:t>p</w:t>
      </w:r>
      <w:r w:rsidR="008A58C4" w:rsidRPr="0044557A">
        <w:rPr>
          <w:rFonts w:ascii="Century Gothic" w:hAnsi="Century Gothic" w:cs="Arial"/>
          <w:sz w:val="22"/>
          <w:szCs w:val="22"/>
        </w:rPr>
        <w:t>romote the improvement of employment relations;</w:t>
      </w:r>
    </w:p>
    <w:p w14:paraId="527F8932" w14:textId="6D1FAF0E" w:rsidR="008A58C4" w:rsidRPr="0044557A" w:rsidRDefault="000F0081" w:rsidP="007420CA">
      <w:pPr>
        <w:pStyle w:val="ListParagraph"/>
        <w:numPr>
          <w:ilvl w:val="2"/>
          <w:numId w:val="8"/>
        </w:numPr>
        <w:spacing w:line="360" w:lineRule="auto"/>
        <w:rPr>
          <w:rFonts w:ascii="Century Gothic" w:hAnsi="Century Gothic" w:cs="Arial"/>
          <w:sz w:val="22"/>
          <w:szCs w:val="22"/>
        </w:rPr>
      </w:pPr>
      <w:r w:rsidRPr="0044557A">
        <w:rPr>
          <w:rFonts w:ascii="Century Gothic" w:hAnsi="Century Gothic" w:cs="Arial"/>
          <w:sz w:val="22"/>
          <w:szCs w:val="22"/>
        </w:rPr>
        <w:t>a</w:t>
      </w:r>
      <w:r w:rsidR="008A58C4" w:rsidRPr="0044557A">
        <w:rPr>
          <w:rFonts w:ascii="Century Gothic" w:hAnsi="Century Gothic" w:cs="Arial"/>
          <w:sz w:val="22"/>
          <w:szCs w:val="22"/>
        </w:rPr>
        <w:t>ssist in the resolution of individual and collective employment disputes; and</w:t>
      </w:r>
    </w:p>
    <w:p w14:paraId="327CA078" w14:textId="77777777" w:rsidR="007420CA" w:rsidRPr="0044557A" w:rsidRDefault="000F0081" w:rsidP="007420CA">
      <w:pPr>
        <w:pStyle w:val="ListParagraph"/>
        <w:numPr>
          <w:ilvl w:val="2"/>
          <w:numId w:val="8"/>
        </w:numPr>
        <w:spacing w:line="360" w:lineRule="auto"/>
        <w:rPr>
          <w:rFonts w:ascii="Century Gothic" w:hAnsi="Century Gothic" w:cs="Arial"/>
          <w:sz w:val="22"/>
          <w:szCs w:val="22"/>
        </w:rPr>
      </w:pPr>
      <w:r w:rsidRPr="0044557A">
        <w:rPr>
          <w:rFonts w:ascii="Century Gothic" w:hAnsi="Century Gothic" w:cs="Arial"/>
          <w:sz w:val="22"/>
          <w:szCs w:val="22"/>
        </w:rPr>
        <w:t>a</w:t>
      </w:r>
      <w:r w:rsidR="008A58C4" w:rsidRPr="0044557A">
        <w:rPr>
          <w:rFonts w:ascii="Century Gothic" w:hAnsi="Century Gothic" w:cs="Arial"/>
          <w:sz w:val="22"/>
          <w:szCs w:val="22"/>
        </w:rPr>
        <w:t>ssist in the building of harmonious relationships between employers and employees, collectively and individually, and thereby improve the performance and effectiveness of organisations.</w:t>
      </w:r>
    </w:p>
    <w:p w14:paraId="685A08A8" w14:textId="16A77D3F" w:rsidR="008A58C4" w:rsidRPr="0044557A" w:rsidRDefault="008A58C4" w:rsidP="007420CA">
      <w:pPr>
        <w:pStyle w:val="ListParagraph"/>
        <w:numPr>
          <w:ilvl w:val="1"/>
          <w:numId w:val="8"/>
        </w:numPr>
        <w:spacing w:line="360" w:lineRule="auto"/>
        <w:rPr>
          <w:rFonts w:ascii="Century Gothic" w:hAnsi="Century Gothic" w:cs="Arial"/>
          <w:sz w:val="22"/>
          <w:szCs w:val="22"/>
        </w:rPr>
      </w:pPr>
      <w:r w:rsidRPr="0044557A">
        <w:rPr>
          <w:rFonts w:ascii="Century Gothic" w:hAnsi="Century Gothic" w:cs="Arial"/>
          <w:sz w:val="22"/>
          <w:szCs w:val="22"/>
        </w:rPr>
        <w:t>The Board (“Board”) of JACS is an independent non-executive advisory board which:</w:t>
      </w:r>
    </w:p>
    <w:p w14:paraId="610AF670" w14:textId="66AE0898" w:rsidR="008A58C4" w:rsidRPr="0044557A" w:rsidRDefault="000F0081" w:rsidP="007420CA">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e</w:t>
      </w:r>
      <w:r w:rsidR="008A58C4" w:rsidRPr="0044557A">
        <w:rPr>
          <w:rFonts w:ascii="Century Gothic" w:hAnsi="Century Gothic" w:cs="Arial"/>
          <w:sz w:val="22"/>
          <w:szCs w:val="22"/>
        </w:rPr>
        <w:t>nsures that JACS fulfils its statutory duties; and</w:t>
      </w:r>
    </w:p>
    <w:p w14:paraId="4E912030" w14:textId="28BB9C5B" w:rsidR="007420CA" w:rsidRPr="0044557A" w:rsidRDefault="000F0081" w:rsidP="007420CA">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p</w:t>
      </w:r>
      <w:r w:rsidR="008A58C4" w:rsidRPr="0044557A">
        <w:rPr>
          <w:rFonts w:ascii="Century Gothic" w:hAnsi="Century Gothic" w:cs="Arial"/>
          <w:sz w:val="22"/>
          <w:szCs w:val="22"/>
        </w:rPr>
        <w:t>rovides appropriate oversight, governance and advi</w:t>
      </w:r>
      <w:r w:rsidR="00C74E01" w:rsidRPr="0044557A">
        <w:rPr>
          <w:rFonts w:ascii="Century Gothic" w:hAnsi="Century Gothic" w:cs="Arial"/>
          <w:sz w:val="22"/>
          <w:szCs w:val="22"/>
        </w:rPr>
        <w:t>ce under the provisions of the</w:t>
      </w:r>
      <w:r w:rsidR="008A58C4" w:rsidRPr="0044557A">
        <w:rPr>
          <w:rFonts w:ascii="Century Gothic" w:hAnsi="Century Gothic" w:cs="Arial"/>
          <w:sz w:val="22"/>
          <w:szCs w:val="22"/>
        </w:rPr>
        <w:t xml:space="preserve"> Law and the terms of the Service Level Agreement (“SLA”) (as revised).</w:t>
      </w:r>
    </w:p>
    <w:p w14:paraId="2EED83EC" w14:textId="72840A6E" w:rsidR="008A58C4" w:rsidRPr="0044557A" w:rsidRDefault="008A58C4" w:rsidP="007420CA">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This </w:t>
      </w:r>
      <w:r w:rsidR="000F0081" w:rsidRPr="0044557A">
        <w:rPr>
          <w:rFonts w:ascii="Century Gothic" w:hAnsi="Century Gothic" w:cs="Arial"/>
          <w:sz w:val="22"/>
          <w:szCs w:val="22"/>
        </w:rPr>
        <w:t>constitution</w:t>
      </w:r>
      <w:r w:rsidRPr="0044557A">
        <w:rPr>
          <w:rFonts w:ascii="Century Gothic" w:hAnsi="Century Gothic" w:cs="Arial"/>
          <w:sz w:val="22"/>
          <w:szCs w:val="22"/>
        </w:rPr>
        <w:t xml:space="preserve"> sets out the parameters and rules within which the Board shall function and how the Board </w:t>
      </w:r>
      <w:r w:rsidR="000F0081" w:rsidRPr="0044557A">
        <w:rPr>
          <w:rFonts w:ascii="Century Gothic" w:hAnsi="Century Gothic" w:cs="Arial"/>
          <w:sz w:val="22"/>
          <w:szCs w:val="22"/>
        </w:rPr>
        <w:t xml:space="preserve">shall </w:t>
      </w:r>
      <w:r w:rsidRPr="0044557A">
        <w:rPr>
          <w:rFonts w:ascii="Century Gothic" w:hAnsi="Century Gothic" w:cs="Arial"/>
          <w:sz w:val="22"/>
          <w:szCs w:val="22"/>
        </w:rPr>
        <w:t>interact</w:t>
      </w:r>
      <w:r w:rsidR="000F0081" w:rsidRPr="0044557A">
        <w:rPr>
          <w:rFonts w:ascii="Century Gothic" w:hAnsi="Century Gothic" w:cs="Arial"/>
          <w:sz w:val="22"/>
          <w:szCs w:val="22"/>
        </w:rPr>
        <w:t>, support and advise</w:t>
      </w:r>
      <w:r w:rsidRPr="0044557A">
        <w:rPr>
          <w:rFonts w:ascii="Century Gothic" w:hAnsi="Century Gothic" w:cs="Arial"/>
          <w:sz w:val="22"/>
          <w:szCs w:val="22"/>
        </w:rPr>
        <w:t xml:space="preserve"> the Director of JACS (“Director”).</w:t>
      </w:r>
    </w:p>
    <w:p w14:paraId="3EB0D3D3" w14:textId="77777777" w:rsidR="005C63A0" w:rsidRPr="0044557A" w:rsidRDefault="005C63A0" w:rsidP="00DB5B32">
      <w:pPr>
        <w:spacing w:line="360" w:lineRule="auto"/>
        <w:rPr>
          <w:rFonts w:ascii="Century Gothic" w:hAnsi="Century Gothic" w:cs="Arial"/>
          <w:sz w:val="22"/>
          <w:szCs w:val="22"/>
        </w:rPr>
      </w:pPr>
    </w:p>
    <w:p w14:paraId="62B02B4E" w14:textId="77777777" w:rsidR="005C63A0" w:rsidRPr="0044557A" w:rsidRDefault="008A58C4" w:rsidP="00DB5B32">
      <w:pPr>
        <w:pStyle w:val="ListParagraph"/>
        <w:numPr>
          <w:ilvl w:val="0"/>
          <w:numId w:val="9"/>
        </w:numPr>
        <w:spacing w:line="360" w:lineRule="auto"/>
        <w:rPr>
          <w:rFonts w:ascii="Century Gothic" w:hAnsi="Century Gothic" w:cs="Arial"/>
          <w:b/>
          <w:bCs/>
          <w:sz w:val="22"/>
          <w:szCs w:val="22"/>
        </w:rPr>
      </w:pPr>
      <w:r w:rsidRPr="0044557A">
        <w:rPr>
          <w:rFonts w:ascii="Century Gothic" w:hAnsi="Century Gothic" w:cs="Arial"/>
          <w:b/>
          <w:bCs/>
          <w:sz w:val="22"/>
          <w:szCs w:val="22"/>
        </w:rPr>
        <w:t xml:space="preserve">Board Structure </w:t>
      </w:r>
    </w:p>
    <w:p w14:paraId="6A3EC368" w14:textId="5BFF2196" w:rsidR="005C63A0" w:rsidRPr="0044557A" w:rsidRDefault="008A58C4" w:rsidP="00DB5B32">
      <w:pPr>
        <w:pStyle w:val="ListParagraph"/>
        <w:numPr>
          <w:ilvl w:val="1"/>
          <w:numId w:val="9"/>
        </w:numPr>
        <w:spacing w:line="360" w:lineRule="auto"/>
        <w:rPr>
          <w:rFonts w:ascii="Century Gothic" w:hAnsi="Century Gothic" w:cs="Arial"/>
          <w:b/>
          <w:bCs/>
          <w:sz w:val="22"/>
          <w:szCs w:val="22"/>
        </w:rPr>
      </w:pPr>
      <w:r w:rsidRPr="0044557A">
        <w:rPr>
          <w:rFonts w:ascii="Century Gothic" w:hAnsi="Century Gothic" w:cs="Arial"/>
          <w:sz w:val="22"/>
          <w:szCs w:val="22"/>
        </w:rPr>
        <w:t>The Board shall consist of a maximum of seven (7) members (“Board Members”) and shall include a Chair (“Chair”), a Deputy Chair (“Deputy Chair”) and a Secretary (“Secretary”).</w:t>
      </w:r>
      <w:r w:rsidR="005C0D5F" w:rsidRPr="0044557A">
        <w:rPr>
          <w:rFonts w:ascii="Century Gothic" w:hAnsi="Century Gothic" w:cs="Arial"/>
          <w:sz w:val="22"/>
          <w:szCs w:val="22"/>
        </w:rPr>
        <w:t xml:space="preserve"> One Board Member may hold more than one position if deemed appropriate by the Board.</w:t>
      </w:r>
    </w:p>
    <w:p w14:paraId="7B464974" w14:textId="2EDAC136" w:rsidR="005C63A0" w:rsidRPr="0044557A" w:rsidRDefault="008A58C4" w:rsidP="00DB5B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The Board shall be independent and impartial and (so far as is reasonably practicable) shall consist of Board Members with diverse backgrounds </w:t>
      </w:r>
      <w:r w:rsidR="00146337" w:rsidRPr="0044557A">
        <w:rPr>
          <w:rFonts w:ascii="Century Gothic" w:hAnsi="Century Gothic" w:cs="Arial"/>
          <w:sz w:val="22"/>
          <w:szCs w:val="22"/>
        </w:rPr>
        <w:t xml:space="preserve">to </w:t>
      </w:r>
      <w:r w:rsidR="00146337" w:rsidRPr="0044557A">
        <w:rPr>
          <w:rFonts w:ascii="Century Gothic" w:hAnsi="Century Gothic" w:cs="Arial"/>
          <w:sz w:val="22"/>
          <w:szCs w:val="22"/>
        </w:rPr>
        <w:lastRenderedPageBreak/>
        <w:t>reflect a range of</w:t>
      </w:r>
      <w:r w:rsidRPr="0044557A">
        <w:rPr>
          <w:rFonts w:ascii="Century Gothic" w:hAnsi="Century Gothic" w:cs="Arial"/>
          <w:sz w:val="22"/>
          <w:szCs w:val="22"/>
        </w:rPr>
        <w:t xml:space="preserve"> skills, knowledge and experience</w:t>
      </w:r>
      <w:r w:rsidR="00146337" w:rsidRPr="0044557A">
        <w:rPr>
          <w:rFonts w:ascii="Century Gothic" w:hAnsi="Century Gothic" w:cs="Arial"/>
          <w:sz w:val="22"/>
          <w:szCs w:val="22"/>
        </w:rPr>
        <w:t xml:space="preserve"> which may include, but is</w:t>
      </w:r>
      <w:r w:rsidRPr="0044557A">
        <w:rPr>
          <w:rFonts w:ascii="Century Gothic" w:hAnsi="Century Gothic" w:cs="Arial"/>
          <w:sz w:val="22"/>
          <w:szCs w:val="22"/>
        </w:rPr>
        <w:t xml:space="preserve"> not be limited</w:t>
      </w:r>
      <w:r w:rsidR="00146337" w:rsidRPr="0044557A">
        <w:rPr>
          <w:rFonts w:ascii="Century Gothic" w:hAnsi="Century Gothic" w:cs="Arial"/>
          <w:sz w:val="22"/>
          <w:szCs w:val="22"/>
        </w:rPr>
        <w:t>,</w:t>
      </w:r>
      <w:r w:rsidRPr="0044557A">
        <w:rPr>
          <w:rFonts w:ascii="Century Gothic" w:hAnsi="Century Gothic" w:cs="Arial"/>
          <w:sz w:val="22"/>
          <w:szCs w:val="22"/>
        </w:rPr>
        <w:t xml:space="preserve"> to</w:t>
      </w:r>
      <w:r w:rsidR="00146337" w:rsidRPr="0044557A">
        <w:rPr>
          <w:rFonts w:ascii="Century Gothic" w:hAnsi="Century Gothic" w:cs="Arial"/>
          <w:sz w:val="22"/>
          <w:szCs w:val="22"/>
        </w:rPr>
        <w:t xml:space="preserve"> the following</w:t>
      </w:r>
      <w:r w:rsidRPr="0044557A">
        <w:rPr>
          <w:rFonts w:ascii="Century Gothic" w:hAnsi="Century Gothic" w:cs="Arial"/>
          <w:sz w:val="22"/>
          <w:szCs w:val="22"/>
        </w:rPr>
        <w:t>:</w:t>
      </w:r>
    </w:p>
    <w:p w14:paraId="1FD791FB" w14:textId="77777777" w:rsidR="005C63A0" w:rsidRPr="0044557A" w:rsidRDefault="008A58C4" w:rsidP="00DB5B32">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employment and discrimination matters</w:t>
      </w:r>
    </w:p>
    <w:p w14:paraId="3275CB8E" w14:textId="77777777" w:rsidR="005C63A0" w:rsidRPr="0044557A" w:rsidRDefault="008A58C4" w:rsidP="00DB5B32">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human resources</w:t>
      </w:r>
    </w:p>
    <w:p w14:paraId="74E44D25" w14:textId="77777777" w:rsidR="005C63A0" w:rsidRPr="0044557A" w:rsidRDefault="008A58C4" w:rsidP="00DB5B32">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Accountancy</w:t>
      </w:r>
    </w:p>
    <w:p w14:paraId="6D28D5B7" w14:textId="77777777" w:rsidR="005C63A0" w:rsidRPr="0044557A" w:rsidRDefault="008A58C4" w:rsidP="00DB5B32">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information technology </w:t>
      </w:r>
    </w:p>
    <w:p w14:paraId="74ADACE3" w14:textId="77777777" w:rsidR="005C63A0" w:rsidRPr="0044557A" w:rsidRDefault="008A58C4" w:rsidP="00DB5B32">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marketing </w:t>
      </w:r>
    </w:p>
    <w:p w14:paraId="3B544BA0" w14:textId="770E24FB" w:rsidR="008A58C4" w:rsidRPr="0044557A" w:rsidRDefault="008A58C4" w:rsidP="00DB5B32">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industrial relations. </w:t>
      </w:r>
    </w:p>
    <w:p w14:paraId="60DEE432" w14:textId="40EDB38A" w:rsidR="003C7BF0" w:rsidRPr="0044557A" w:rsidRDefault="003C7BF0" w:rsidP="003C7BF0">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The roles and responsibilities of Board Members are set out at Appendix </w:t>
      </w:r>
      <w:r w:rsidR="00900D4D" w:rsidRPr="0044557A">
        <w:rPr>
          <w:rFonts w:ascii="Century Gothic" w:hAnsi="Century Gothic" w:cs="Arial"/>
          <w:sz w:val="22"/>
          <w:szCs w:val="22"/>
        </w:rPr>
        <w:t>1.</w:t>
      </w:r>
    </w:p>
    <w:p w14:paraId="3E663A46" w14:textId="406A0C80" w:rsidR="0026089A" w:rsidRPr="0044557A" w:rsidRDefault="0026089A" w:rsidP="003C7BF0">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In accordance with</w:t>
      </w:r>
      <w:r w:rsidR="008C4256" w:rsidRPr="0044557A">
        <w:rPr>
          <w:rFonts w:ascii="Century Gothic" w:hAnsi="Century Gothic" w:cs="Arial"/>
          <w:sz w:val="22"/>
          <w:szCs w:val="22"/>
        </w:rPr>
        <w:t xml:space="preserve"> Part 3 (5) of the Schedule to </w:t>
      </w:r>
      <w:r w:rsidR="00C74E01" w:rsidRPr="0044557A">
        <w:rPr>
          <w:rFonts w:ascii="Century Gothic" w:hAnsi="Century Gothic" w:cs="Arial"/>
          <w:sz w:val="22"/>
          <w:szCs w:val="22"/>
        </w:rPr>
        <w:t xml:space="preserve">the </w:t>
      </w:r>
      <w:r w:rsidR="008C4256" w:rsidRPr="0044557A">
        <w:rPr>
          <w:rFonts w:ascii="Century Gothic" w:hAnsi="Century Gothic" w:cs="Arial"/>
          <w:sz w:val="22"/>
          <w:szCs w:val="22"/>
        </w:rPr>
        <w:t xml:space="preserve">Law, </w:t>
      </w:r>
      <w:r w:rsidRPr="0044557A">
        <w:rPr>
          <w:rFonts w:ascii="Century Gothic" w:hAnsi="Century Gothic" w:cs="Arial"/>
          <w:sz w:val="22"/>
          <w:szCs w:val="22"/>
        </w:rPr>
        <w:t xml:space="preserve">the </w:t>
      </w:r>
      <w:r w:rsidR="008B5538" w:rsidRPr="0044557A">
        <w:rPr>
          <w:rFonts w:ascii="Century Gothic" w:hAnsi="Century Gothic" w:cs="Arial"/>
          <w:sz w:val="22"/>
          <w:szCs w:val="22"/>
        </w:rPr>
        <w:t xml:space="preserve">Constitution of JACS </w:t>
      </w:r>
      <w:r w:rsidR="008C4256" w:rsidRPr="0044557A">
        <w:rPr>
          <w:rFonts w:ascii="Century Gothic" w:hAnsi="Century Gothic" w:cs="Arial"/>
          <w:sz w:val="22"/>
          <w:szCs w:val="22"/>
        </w:rPr>
        <w:t>sets out that t</w:t>
      </w:r>
      <w:r w:rsidR="008B5538" w:rsidRPr="0044557A">
        <w:rPr>
          <w:rFonts w:ascii="Century Gothic" w:hAnsi="Century Gothic" w:cs="Arial"/>
          <w:sz w:val="22"/>
          <w:szCs w:val="22"/>
        </w:rPr>
        <w:t xml:space="preserve">he </w:t>
      </w:r>
      <w:r w:rsidR="008C4256" w:rsidRPr="0044557A">
        <w:rPr>
          <w:rFonts w:ascii="Century Gothic" w:hAnsi="Century Gothic" w:cs="Arial"/>
          <w:sz w:val="22"/>
          <w:szCs w:val="22"/>
        </w:rPr>
        <w:t xml:space="preserve">Board shall choose the roles of Chair and Deputy Chair </w:t>
      </w:r>
      <w:r w:rsidR="008B5538" w:rsidRPr="0044557A">
        <w:rPr>
          <w:rFonts w:ascii="Century Gothic" w:hAnsi="Century Gothic" w:cs="Arial"/>
          <w:sz w:val="22"/>
          <w:szCs w:val="22"/>
        </w:rPr>
        <w:t>annually.</w:t>
      </w:r>
    </w:p>
    <w:p w14:paraId="2BE61570" w14:textId="77777777" w:rsidR="008A58C4" w:rsidRPr="0044557A" w:rsidRDefault="008A58C4" w:rsidP="00DB5B32">
      <w:pPr>
        <w:spacing w:line="360" w:lineRule="auto"/>
        <w:rPr>
          <w:rFonts w:ascii="Century Gothic" w:hAnsi="Century Gothic" w:cs="Arial"/>
          <w:sz w:val="22"/>
          <w:szCs w:val="22"/>
        </w:rPr>
      </w:pPr>
    </w:p>
    <w:p w14:paraId="76867CF1" w14:textId="77777777" w:rsidR="00B97089" w:rsidRPr="0044557A" w:rsidRDefault="008A58C4" w:rsidP="00DB5B32">
      <w:pPr>
        <w:pStyle w:val="ListParagraph"/>
        <w:numPr>
          <w:ilvl w:val="0"/>
          <w:numId w:val="9"/>
        </w:numPr>
        <w:spacing w:line="360" w:lineRule="auto"/>
        <w:rPr>
          <w:rFonts w:ascii="Century Gothic" w:hAnsi="Century Gothic" w:cs="Arial"/>
          <w:b/>
          <w:bCs/>
          <w:sz w:val="22"/>
          <w:szCs w:val="22"/>
        </w:rPr>
      </w:pPr>
      <w:r w:rsidRPr="0044557A">
        <w:rPr>
          <w:rFonts w:ascii="Century Gothic" w:hAnsi="Century Gothic" w:cs="Arial"/>
          <w:b/>
          <w:bCs/>
          <w:sz w:val="22"/>
          <w:szCs w:val="22"/>
        </w:rPr>
        <w:t>Tenure</w:t>
      </w:r>
    </w:p>
    <w:p w14:paraId="23DFDDF3" w14:textId="6EA5983D" w:rsidR="00B97089" w:rsidRPr="0044557A" w:rsidRDefault="008A58C4" w:rsidP="00B97089">
      <w:pPr>
        <w:pStyle w:val="ListParagraph"/>
        <w:numPr>
          <w:ilvl w:val="1"/>
          <w:numId w:val="9"/>
        </w:numPr>
        <w:spacing w:line="360" w:lineRule="auto"/>
        <w:rPr>
          <w:rFonts w:ascii="Century Gothic" w:hAnsi="Century Gothic" w:cs="Arial"/>
          <w:b/>
          <w:bCs/>
          <w:sz w:val="22"/>
          <w:szCs w:val="22"/>
        </w:rPr>
      </w:pPr>
      <w:r w:rsidRPr="0044557A">
        <w:rPr>
          <w:rFonts w:ascii="Century Gothic" w:hAnsi="Century Gothic" w:cs="Arial"/>
          <w:sz w:val="22"/>
          <w:szCs w:val="22"/>
        </w:rPr>
        <w:t xml:space="preserve">The tenure for Board Members is </w:t>
      </w:r>
      <w:r w:rsidR="003C7D2D" w:rsidRPr="0044557A">
        <w:rPr>
          <w:rFonts w:ascii="Century Gothic" w:hAnsi="Century Gothic" w:cs="Arial"/>
          <w:sz w:val="22"/>
          <w:szCs w:val="22"/>
        </w:rPr>
        <w:t>an initial term of four years</w:t>
      </w:r>
      <w:r w:rsidR="005C0D5F" w:rsidRPr="0044557A">
        <w:rPr>
          <w:rFonts w:ascii="Century Gothic" w:hAnsi="Century Gothic" w:cs="Arial"/>
          <w:sz w:val="22"/>
          <w:szCs w:val="22"/>
        </w:rPr>
        <w:t>, with the approval of the Social Security Minister.</w:t>
      </w:r>
    </w:p>
    <w:p w14:paraId="59D67233" w14:textId="20742C9A" w:rsidR="008A58C4" w:rsidRPr="0044557A" w:rsidRDefault="008A58C4" w:rsidP="00B97089">
      <w:pPr>
        <w:pStyle w:val="ListParagraph"/>
        <w:numPr>
          <w:ilvl w:val="1"/>
          <w:numId w:val="9"/>
        </w:numPr>
        <w:spacing w:line="360" w:lineRule="auto"/>
        <w:rPr>
          <w:rFonts w:ascii="Century Gothic" w:hAnsi="Century Gothic" w:cs="Arial"/>
          <w:b/>
          <w:bCs/>
          <w:sz w:val="22"/>
          <w:szCs w:val="22"/>
        </w:rPr>
      </w:pPr>
      <w:r w:rsidRPr="0044557A">
        <w:rPr>
          <w:rFonts w:ascii="Century Gothic" w:hAnsi="Century Gothic" w:cs="Arial"/>
          <w:sz w:val="22"/>
          <w:szCs w:val="22"/>
        </w:rPr>
        <w:t>The maximum tenure shall be nine (9) years</w:t>
      </w:r>
      <w:r w:rsidR="000F0081" w:rsidRPr="0044557A">
        <w:rPr>
          <w:rFonts w:ascii="Century Gothic" w:hAnsi="Century Gothic" w:cs="Arial"/>
          <w:sz w:val="22"/>
          <w:szCs w:val="22"/>
        </w:rPr>
        <w:t xml:space="preserve"> and that tenure shall terminate automatically upon completion of such tenure</w:t>
      </w:r>
      <w:r w:rsidRPr="0044557A">
        <w:rPr>
          <w:rFonts w:ascii="Century Gothic" w:hAnsi="Century Gothic" w:cs="Arial"/>
          <w:sz w:val="22"/>
          <w:szCs w:val="22"/>
        </w:rPr>
        <w:t>.</w:t>
      </w:r>
    </w:p>
    <w:p w14:paraId="3CB3E91B" w14:textId="5D028028" w:rsidR="003C7D2D" w:rsidRPr="0044557A" w:rsidRDefault="003C7D2D" w:rsidP="00B97089">
      <w:pPr>
        <w:pStyle w:val="ListParagraph"/>
        <w:numPr>
          <w:ilvl w:val="1"/>
          <w:numId w:val="9"/>
        </w:numPr>
        <w:spacing w:line="360" w:lineRule="auto"/>
        <w:rPr>
          <w:rFonts w:ascii="Century Gothic" w:hAnsi="Century Gothic" w:cs="Arial"/>
          <w:b/>
          <w:bCs/>
          <w:sz w:val="22"/>
          <w:szCs w:val="22"/>
        </w:rPr>
      </w:pPr>
      <w:r w:rsidRPr="0044557A">
        <w:rPr>
          <w:rFonts w:ascii="Century Gothic" w:hAnsi="Century Gothic" w:cs="Arial"/>
          <w:sz w:val="22"/>
          <w:szCs w:val="22"/>
        </w:rPr>
        <w:t>Reappointment at the end of the initial term will be for period to be agreed, taking account of clause 2(b).</w:t>
      </w:r>
    </w:p>
    <w:p w14:paraId="51B0F3DB" w14:textId="1932F55C" w:rsidR="003C2290" w:rsidRPr="0044557A" w:rsidRDefault="003C2290" w:rsidP="00B97089">
      <w:pPr>
        <w:pStyle w:val="ListParagraph"/>
        <w:numPr>
          <w:ilvl w:val="1"/>
          <w:numId w:val="9"/>
        </w:numPr>
        <w:spacing w:line="360" w:lineRule="auto"/>
        <w:rPr>
          <w:rFonts w:ascii="Century Gothic" w:hAnsi="Century Gothic" w:cs="Arial"/>
          <w:b/>
          <w:bCs/>
          <w:sz w:val="22"/>
          <w:szCs w:val="22"/>
        </w:rPr>
      </w:pPr>
      <w:r w:rsidRPr="0044557A">
        <w:rPr>
          <w:rFonts w:ascii="Century Gothic" w:hAnsi="Century Gothic" w:cs="Arial"/>
          <w:sz w:val="22"/>
          <w:szCs w:val="22"/>
        </w:rPr>
        <w:t xml:space="preserve">Renewal of a Board Member’s tenure shall not be automatic and shall be subject to </w:t>
      </w:r>
      <w:r w:rsidR="004817A1" w:rsidRPr="0044557A">
        <w:rPr>
          <w:rFonts w:ascii="Century Gothic" w:hAnsi="Century Gothic" w:cs="Arial"/>
          <w:sz w:val="22"/>
          <w:szCs w:val="22"/>
        </w:rPr>
        <w:t>Clause</w:t>
      </w:r>
      <w:r w:rsidRPr="0044557A">
        <w:rPr>
          <w:rFonts w:ascii="Century Gothic" w:hAnsi="Century Gothic" w:cs="Arial"/>
          <w:sz w:val="22"/>
          <w:szCs w:val="22"/>
        </w:rPr>
        <w:t xml:space="preserve"> 3(</w:t>
      </w:r>
      <w:r w:rsidR="00146337" w:rsidRPr="0044557A">
        <w:rPr>
          <w:rFonts w:ascii="Century Gothic" w:hAnsi="Century Gothic" w:cs="Arial"/>
          <w:sz w:val="22"/>
          <w:szCs w:val="22"/>
        </w:rPr>
        <w:t>e</w:t>
      </w:r>
      <w:r w:rsidRPr="0044557A">
        <w:rPr>
          <w:rFonts w:ascii="Century Gothic" w:hAnsi="Century Gothic" w:cs="Arial"/>
          <w:sz w:val="22"/>
          <w:szCs w:val="22"/>
        </w:rPr>
        <w:t>) below.</w:t>
      </w:r>
    </w:p>
    <w:p w14:paraId="1ABE25F8" w14:textId="7E953234" w:rsidR="00B97089" w:rsidRPr="0044557A" w:rsidRDefault="00B97089" w:rsidP="00B97089">
      <w:pPr>
        <w:pStyle w:val="ListParagraph"/>
        <w:numPr>
          <w:ilvl w:val="1"/>
          <w:numId w:val="9"/>
        </w:numPr>
        <w:spacing w:line="360" w:lineRule="auto"/>
        <w:rPr>
          <w:rFonts w:ascii="Century Gothic" w:hAnsi="Century Gothic" w:cs="Arial"/>
          <w:b/>
          <w:bCs/>
          <w:sz w:val="22"/>
          <w:szCs w:val="22"/>
        </w:rPr>
      </w:pPr>
      <w:r w:rsidRPr="0044557A">
        <w:rPr>
          <w:rFonts w:ascii="Century Gothic" w:hAnsi="Century Gothic" w:cs="Arial"/>
          <w:sz w:val="22"/>
          <w:szCs w:val="22"/>
        </w:rPr>
        <w:t xml:space="preserve">At least </w:t>
      </w:r>
      <w:r w:rsidR="003C7D2D" w:rsidRPr="0044557A">
        <w:rPr>
          <w:rFonts w:ascii="Century Gothic" w:hAnsi="Century Gothic" w:cs="Arial"/>
          <w:sz w:val="22"/>
          <w:szCs w:val="22"/>
        </w:rPr>
        <w:t>three (3</w:t>
      </w:r>
      <w:r w:rsidR="003C2290" w:rsidRPr="0044557A">
        <w:rPr>
          <w:rFonts w:ascii="Century Gothic" w:hAnsi="Century Gothic" w:cs="Arial"/>
          <w:sz w:val="22"/>
          <w:szCs w:val="22"/>
        </w:rPr>
        <w:t xml:space="preserve">) </w:t>
      </w:r>
      <w:r w:rsidRPr="0044557A">
        <w:rPr>
          <w:rFonts w:ascii="Century Gothic" w:hAnsi="Century Gothic" w:cs="Arial"/>
          <w:sz w:val="22"/>
          <w:szCs w:val="22"/>
        </w:rPr>
        <w:t>month</w:t>
      </w:r>
      <w:r w:rsidR="003C7D2D" w:rsidRPr="0044557A">
        <w:rPr>
          <w:rFonts w:ascii="Century Gothic" w:hAnsi="Century Gothic" w:cs="Arial"/>
          <w:sz w:val="22"/>
          <w:szCs w:val="22"/>
        </w:rPr>
        <w:t>s</w:t>
      </w:r>
      <w:r w:rsidRPr="0044557A">
        <w:rPr>
          <w:rFonts w:ascii="Century Gothic" w:hAnsi="Century Gothic" w:cs="Arial"/>
          <w:sz w:val="22"/>
          <w:szCs w:val="22"/>
        </w:rPr>
        <w:t xml:space="preserve"> before the expiry of </w:t>
      </w:r>
      <w:r w:rsidR="003C7D2D" w:rsidRPr="0044557A">
        <w:rPr>
          <w:rFonts w:ascii="Century Gothic" w:hAnsi="Century Gothic" w:cs="Arial"/>
          <w:sz w:val="22"/>
          <w:szCs w:val="22"/>
        </w:rPr>
        <w:t>the initial term</w:t>
      </w:r>
      <w:r w:rsidRPr="0044557A">
        <w:rPr>
          <w:rFonts w:ascii="Century Gothic" w:hAnsi="Century Gothic" w:cs="Arial"/>
          <w:sz w:val="22"/>
          <w:szCs w:val="22"/>
        </w:rPr>
        <w:t xml:space="preserve">, the Chair </w:t>
      </w:r>
      <w:r w:rsidR="003C2290" w:rsidRPr="0044557A">
        <w:rPr>
          <w:rFonts w:ascii="Century Gothic" w:hAnsi="Century Gothic" w:cs="Arial"/>
          <w:sz w:val="22"/>
          <w:szCs w:val="22"/>
        </w:rPr>
        <w:t>shall</w:t>
      </w:r>
      <w:r w:rsidRPr="0044557A">
        <w:rPr>
          <w:rFonts w:ascii="Century Gothic" w:hAnsi="Century Gothic" w:cs="Arial"/>
          <w:sz w:val="22"/>
          <w:szCs w:val="22"/>
        </w:rPr>
        <w:t xml:space="preserve"> have a conversation with the relevant Board Member to:</w:t>
      </w:r>
    </w:p>
    <w:p w14:paraId="04FDA93F" w14:textId="7C733516" w:rsidR="00B97089" w:rsidRPr="0044557A" w:rsidRDefault="003C2290" w:rsidP="00B97089">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confirm whether or not the Board Member wishes to </w:t>
      </w:r>
      <w:r w:rsidR="00EA3EB7" w:rsidRPr="0044557A">
        <w:rPr>
          <w:rFonts w:ascii="Century Gothic" w:hAnsi="Century Gothic" w:cs="Arial"/>
          <w:sz w:val="22"/>
          <w:szCs w:val="22"/>
        </w:rPr>
        <w:t>extend their tenure</w:t>
      </w:r>
      <w:r w:rsidRPr="0044557A">
        <w:rPr>
          <w:rFonts w:ascii="Century Gothic" w:hAnsi="Century Gothic" w:cs="Arial"/>
          <w:sz w:val="22"/>
          <w:szCs w:val="22"/>
        </w:rPr>
        <w:t>; and</w:t>
      </w:r>
    </w:p>
    <w:p w14:paraId="4FD10989" w14:textId="3623926D" w:rsidR="003C2290" w:rsidRPr="0044557A" w:rsidRDefault="003C2290" w:rsidP="00B97089">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discuss any </w:t>
      </w:r>
      <w:r w:rsidR="00EA3EB7" w:rsidRPr="0044557A">
        <w:rPr>
          <w:rFonts w:ascii="Century Gothic" w:hAnsi="Century Gothic" w:cs="Arial"/>
          <w:sz w:val="22"/>
          <w:szCs w:val="22"/>
        </w:rPr>
        <w:t>concerns</w:t>
      </w:r>
      <w:r w:rsidRPr="0044557A">
        <w:rPr>
          <w:rFonts w:ascii="Century Gothic" w:hAnsi="Century Gothic" w:cs="Arial"/>
          <w:sz w:val="22"/>
          <w:szCs w:val="22"/>
        </w:rPr>
        <w:t xml:space="preserve"> regarding attendance at Board Meetings or contribution to the Board’s function.</w:t>
      </w:r>
    </w:p>
    <w:p w14:paraId="1DBB6B95" w14:textId="69EEA433" w:rsidR="003C2290" w:rsidRPr="0044557A" w:rsidRDefault="003C2290" w:rsidP="003C2290">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Non-renewal of a Board Member’s tenure shall only occur </w:t>
      </w:r>
      <w:r w:rsidR="007420CA" w:rsidRPr="0044557A">
        <w:rPr>
          <w:rFonts w:ascii="Century Gothic" w:hAnsi="Century Gothic" w:cs="Arial"/>
          <w:sz w:val="22"/>
          <w:szCs w:val="22"/>
        </w:rPr>
        <w:t xml:space="preserve">should the Chair and at least </w:t>
      </w:r>
      <w:r w:rsidR="00EA3EB7" w:rsidRPr="0044557A">
        <w:rPr>
          <w:rFonts w:ascii="Century Gothic" w:hAnsi="Century Gothic" w:cs="Arial"/>
          <w:sz w:val="22"/>
          <w:szCs w:val="22"/>
        </w:rPr>
        <w:t>one</w:t>
      </w:r>
      <w:r w:rsidR="007420CA" w:rsidRPr="0044557A">
        <w:rPr>
          <w:rFonts w:ascii="Century Gothic" w:hAnsi="Century Gothic" w:cs="Arial"/>
          <w:sz w:val="22"/>
          <w:szCs w:val="22"/>
        </w:rPr>
        <w:t xml:space="preserve"> (</w:t>
      </w:r>
      <w:r w:rsidR="00EA3EB7" w:rsidRPr="0044557A">
        <w:rPr>
          <w:rFonts w:ascii="Century Gothic" w:hAnsi="Century Gothic" w:cs="Arial"/>
          <w:sz w:val="22"/>
          <w:szCs w:val="22"/>
        </w:rPr>
        <w:t>1</w:t>
      </w:r>
      <w:r w:rsidR="007420CA" w:rsidRPr="0044557A">
        <w:rPr>
          <w:rFonts w:ascii="Century Gothic" w:hAnsi="Century Gothic" w:cs="Arial"/>
          <w:sz w:val="22"/>
          <w:szCs w:val="22"/>
        </w:rPr>
        <w:t>) other Board Member support such action</w:t>
      </w:r>
      <w:r w:rsidR="00265D85" w:rsidRPr="0044557A">
        <w:rPr>
          <w:rFonts w:ascii="Century Gothic" w:hAnsi="Century Gothic" w:cs="Arial"/>
          <w:color w:val="0070C0"/>
          <w:sz w:val="22"/>
          <w:szCs w:val="22"/>
        </w:rPr>
        <w:t>.</w:t>
      </w:r>
    </w:p>
    <w:p w14:paraId="7CB40BFE" w14:textId="410E491C" w:rsidR="00EA3EB7" w:rsidRPr="0044557A" w:rsidRDefault="00EA3EB7" w:rsidP="003C2290">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Non-renewal of the Chair’s tenure shall only occur should the Deputy Chair and at least one (1) other Board Member support such action.</w:t>
      </w:r>
    </w:p>
    <w:p w14:paraId="5CCAA320" w14:textId="77777777" w:rsidR="000F0081" w:rsidRPr="0044557A" w:rsidRDefault="000F0081" w:rsidP="00DB5B32">
      <w:pPr>
        <w:spacing w:line="360" w:lineRule="auto"/>
        <w:rPr>
          <w:rFonts w:ascii="Century Gothic" w:hAnsi="Century Gothic" w:cs="Arial"/>
          <w:sz w:val="22"/>
          <w:szCs w:val="22"/>
        </w:rPr>
      </w:pPr>
    </w:p>
    <w:p w14:paraId="00E26CCE" w14:textId="77777777" w:rsidR="000F0081" w:rsidRPr="0044557A" w:rsidRDefault="000F0081" w:rsidP="000F0081">
      <w:pPr>
        <w:pStyle w:val="ListParagraph"/>
        <w:numPr>
          <w:ilvl w:val="0"/>
          <w:numId w:val="9"/>
        </w:numPr>
        <w:spacing w:line="360" w:lineRule="auto"/>
        <w:rPr>
          <w:rFonts w:ascii="Century Gothic" w:hAnsi="Century Gothic" w:cs="Arial"/>
          <w:b/>
          <w:bCs/>
          <w:sz w:val="22"/>
          <w:szCs w:val="22"/>
        </w:rPr>
      </w:pPr>
      <w:r w:rsidRPr="0044557A">
        <w:rPr>
          <w:rFonts w:ascii="Century Gothic" w:hAnsi="Century Gothic" w:cs="Arial"/>
          <w:b/>
          <w:bCs/>
          <w:sz w:val="22"/>
          <w:szCs w:val="22"/>
        </w:rPr>
        <w:t>Relationship between the Director and the Board</w:t>
      </w:r>
    </w:p>
    <w:p w14:paraId="0974DC54" w14:textId="792D23DD" w:rsidR="000F0081" w:rsidRPr="0044557A" w:rsidRDefault="000F0081" w:rsidP="000F0081">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lastRenderedPageBreak/>
        <w:t>The Board shall (with involvement from the Jersey Appointments Commission) appoint a Director.</w:t>
      </w:r>
    </w:p>
    <w:p w14:paraId="6F5DE608" w14:textId="2107A996" w:rsidR="00ED794A" w:rsidRPr="0044557A" w:rsidRDefault="00ED794A" w:rsidP="00ED794A">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The Board shall oversee the performance of the Director and manage their appointment or removal.</w:t>
      </w:r>
    </w:p>
    <w:p w14:paraId="63352C8D" w14:textId="3F6E623E" w:rsidR="000F0081" w:rsidRPr="0044557A" w:rsidRDefault="000F0081" w:rsidP="000F0081">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The Director shall be responsible for JACS’ performance of its functions in accordance with the provisions of the Law and shall hold office in accordance with a contract of employment, the terms of which shall be agreed by the Board (including, for the avoidance of doubt, any amendments thereof).</w:t>
      </w:r>
    </w:p>
    <w:p w14:paraId="09FAFEBF" w14:textId="77777777" w:rsidR="000F0081" w:rsidRPr="0044557A" w:rsidRDefault="000F0081" w:rsidP="000F0081">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It is the intention of the Board to support the Director and promote the work of JACS. The relationship between Board Members themselves, and between the Board and the Director, shall be conducted with respect, confidence and confidentiality.</w:t>
      </w:r>
    </w:p>
    <w:p w14:paraId="660F4000" w14:textId="39471BE1" w:rsidR="000F0081" w:rsidRPr="0044557A" w:rsidRDefault="000F0081" w:rsidP="000F0081">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The Director shall be required to attend Board Meetings (“Board Meetings”) at the request of the Board. Reasonable notice of such Board Meetings shall be given to the Director. </w:t>
      </w:r>
    </w:p>
    <w:p w14:paraId="7D0B9543" w14:textId="53C5CB25" w:rsidR="000F0081" w:rsidRPr="0044557A" w:rsidRDefault="000F0081" w:rsidP="000F0081">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At Board Meetings, the Director shall be required to provide the following reports:</w:t>
      </w:r>
    </w:p>
    <w:p w14:paraId="406A2E2A" w14:textId="6728990C" w:rsidR="000F0081" w:rsidRPr="0044557A" w:rsidRDefault="000F0081" w:rsidP="000F0081">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 A written report dealing with the functional activities of JACS in the previous </w:t>
      </w:r>
      <w:r w:rsidR="005C0D5F" w:rsidRPr="0044557A">
        <w:rPr>
          <w:rFonts w:ascii="Century Gothic" w:hAnsi="Century Gothic" w:cs="Arial"/>
          <w:sz w:val="22"/>
          <w:szCs w:val="22"/>
        </w:rPr>
        <w:t>period</w:t>
      </w:r>
      <w:r w:rsidRPr="0044557A">
        <w:rPr>
          <w:rFonts w:ascii="Century Gothic" w:hAnsi="Century Gothic" w:cs="Arial"/>
          <w:sz w:val="22"/>
          <w:szCs w:val="22"/>
        </w:rPr>
        <w:t>, such report to include (without limitation) details on:</w:t>
      </w:r>
    </w:p>
    <w:p w14:paraId="4479E0A4" w14:textId="78055A35" w:rsidR="000F0081" w:rsidRPr="0044557A" w:rsidRDefault="000F0081" w:rsidP="000F0081">
      <w:pPr>
        <w:pStyle w:val="ListParagraph"/>
        <w:numPr>
          <w:ilvl w:val="0"/>
          <w:numId w:val="11"/>
        </w:numPr>
        <w:spacing w:line="360" w:lineRule="auto"/>
        <w:rPr>
          <w:rFonts w:ascii="Century Gothic" w:hAnsi="Century Gothic" w:cs="Arial"/>
          <w:sz w:val="22"/>
          <w:szCs w:val="22"/>
        </w:rPr>
      </w:pPr>
      <w:r w:rsidRPr="0044557A">
        <w:rPr>
          <w:rFonts w:ascii="Century Gothic" w:hAnsi="Century Gothic" w:cs="Arial"/>
          <w:sz w:val="22"/>
          <w:szCs w:val="22"/>
        </w:rPr>
        <w:t>the JACS workload and issues arising therefrom;</w:t>
      </w:r>
    </w:p>
    <w:p w14:paraId="12ABD630" w14:textId="00628A6F" w:rsidR="000F0081" w:rsidRPr="0044557A" w:rsidRDefault="000F0081" w:rsidP="000F0081">
      <w:pPr>
        <w:pStyle w:val="ListParagraph"/>
        <w:numPr>
          <w:ilvl w:val="0"/>
          <w:numId w:val="11"/>
        </w:numPr>
        <w:spacing w:line="360" w:lineRule="auto"/>
        <w:rPr>
          <w:rFonts w:ascii="Century Gothic" w:hAnsi="Century Gothic" w:cs="Arial"/>
          <w:sz w:val="22"/>
          <w:szCs w:val="22"/>
        </w:rPr>
      </w:pPr>
      <w:r w:rsidRPr="0044557A">
        <w:rPr>
          <w:rFonts w:ascii="Century Gothic" w:hAnsi="Century Gothic" w:cs="Arial"/>
          <w:sz w:val="22"/>
          <w:szCs w:val="22"/>
        </w:rPr>
        <w:t>disputes currently under arbitration or conciliation involving JACS;</w:t>
      </w:r>
    </w:p>
    <w:p w14:paraId="6544A469" w14:textId="5F657C72" w:rsidR="000F0081" w:rsidRPr="0044557A" w:rsidRDefault="000F0081" w:rsidP="000F0081">
      <w:pPr>
        <w:pStyle w:val="ListParagraph"/>
        <w:numPr>
          <w:ilvl w:val="0"/>
          <w:numId w:val="11"/>
        </w:numPr>
        <w:spacing w:line="360" w:lineRule="auto"/>
        <w:rPr>
          <w:rFonts w:ascii="Century Gothic" w:hAnsi="Century Gothic" w:cs="Arial"/>
          <w:sz w:val="22"/>
          <w:szCs w:val="22"/>
        </w:rPr>
      </w:pPr>
      <w:r w:rsidRPr="0044557A">
        <w:rPr>
          <w:rFonts w:ascii="Century Gothic" w:hAnsi="Century Gothic" w:cs="Arial"/>
          <w:sz w:val="22"/>
          <w:szCs w:val="22"/>
        </w:rPr>
        <w:t>potential complaints against JACS or its employees;</w:t>
      </w:r>
    </w:p>
    <w:p w14:paraId="15643A19" w14:textId="5363FD20" w:rsidR="000F0081" w:rsidRPr="0044557A" w:rsidRDefault="000F0081" w:rsidP="000F0081">
      <w:pPr>
        <w:pStyle w:val="ListParagraph"/>
        <w:numPr>
          <w:ilvl w:val="0"/>
          <w:numId w:val="11"/>
        </w:numPr>
        <w:spacing w:line="360" w:lineRule="auto"/>
        <w:rPr>
          <w:rFonts w:ascii="Century Gothic" w:hAnsi="Century Gothic" w:cs="Arial"/>
          <w:sz w:val="22"/>
          <w:szCs w:val="22"/>
        </w:rPr>
      </w:pPr>
      <w:r w:rsidRPr="0044557A">
        <w:rPr>
          <w:rFonts w:ascii="Century Gothic" w:hAnsi="Century Gothic" w:cs="Arial"/>
          <w:sz w:val="22"/>
          <w:szCs w:val="22"/>
        </w:rPr>
        <w:t>advertising and marketing issues;</w:t>
      </w:r>
    </w:p>
    <w:p w14:paraId="41157E6A" w14:textId="3944D979" w:rsidR="000F0081" w:rsidRPr="0044557A" w:rsidRDefault="000F0081" w:rsidP="000F0081">
      <w:pPr>
        <w:pStyle w:val="ListParagraph"/>
        <w:numPr>
          <w:ilvl w:val="0"/>
          <w:numId w:val="11"/>
        </w:numPr>
        <w:spacing w:line="360" w:lineRule="auto"/>
        <w:rPr>
          <w:rFonts w:ascii="Century Gothic" w:hAnsi="Century Gothic" w:cs="Arial"/>
          <w:sz w:val="22"/>
          <w:szCs w:val="22"/>
        </w:rPr>
      </w:pPr>
      <w:r w:rsidRPr="0044557A">
        <w:rPr>
          <w:rFonts w:ascii="Century Gothic" w:hAnsi="Century Gothic" w:cs="Arial"/>
          <w:sz w:val="22"/>
          <w:szCs w:val="22"/>
        </w:rPr>
        <w:t>staff issues; and</w:t>
      </w:r>
    </w:p>
    <w:p w14:paraId="31BA491E" w14:textId="50D2C3FB" w:rsidR="000F0081" w:rsidRPr="0044557A" w:rsidRDefault="000F0081" w:rsidP="000F0081">
      <w:pPr>
        <w:pStyle w:val="ListParagraph"/>
        <w:numPr>
          <w:ilvl w:val="0"/>
          <w:numId w:val="11"/>
        </w:numPr>
        <w:spacing w:line="360" w:lineRule="auto"/>
        <w:rPr>
          <w:rFonts w:ascii="Century Gothic" w:hAnsi="Century Gothic" w:cs="Arial"/>
          <w:sz w:val="22"/>
          <w:szCs w:val="22"/>
        </w:rPr>
      </w:pPr>
      <w:r w:rsidRPr="0044557A">
        <w:rPr>
          <w:rFonts w:ascii="Century Gothic" w:hAnsi="Century Gothic" w:cs="Arial"/>
          <w:sz w:val="22"/>
          <w:szCs w:val="22"/>
        </w:rPr>
        <w:t>risk and controls.</w:t>
      </w:r>
    </w:p>
    <w:p w14:paraId="5293D9D7" w14:textId="77777777" w:rsidR="000F0081" w:rsidRPr="0044557A" w:rsidRDefault="000F0081" w:rsidP="000F0081">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A written report setting out the financial activity of JACS since the previous meeting (to the nearest full month end).</w:t>
      </w:r>
    </w:p>
    <w:p w14:paraId="1157ACF5" w14:textId="2A4C2531" w:rsidR="000F0081" w:rsidRPr="0044557A" w:rsidRDefault="000F0081" w:rsidP="000F0081">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A verbal report covering all matters which ought reasonably to be brought to the attention of the Board for discussion, advice or which are of general interest to the work of JACS.</w:t>
      </w:r>
    </w:p>
    <w:p w14:paraId="7EB7A1CF" w14:textId="5FAC229E" w:rsidR="000F0081" w:rsidRPr="0044557A" w:rsidRDefault="000F0081" w:rsidP="000F0081">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The Board may require the Director to report directly to the Chair (or Deputy Chair as the case may be) on a particular matter.  The Director may approach the Chair or any member of the Board for advice concerning the </w:t>
      </w:r>
      <w:r w:rsidRPr="0044557A">
        <w:rPr>
          <w:rFonts w:ascii="Century Gothic" w:hAnsi="Century Gothic" w:cs="Arial"/>
          <w:sz w:val="22"/>
          <w:szCs w:val="22"/>
        </w:rPr>
        <w:lastRenderedPageBreak/>
        <w:t>function, role or administration of JACS at any time.  Such advice shall be deemed a ‘Relevant Conversation’ and shall be reported to the Board at its next meeting.</w:t>
      </w:r>
    </w:p>
    <w:p w14:paraId="741E35D3" w14:textId="66A9C8B0" w:rsidR="00ED794A" w:rsidRPr="0044557A" w:rsidRDefault="000F0081" w:rsidP="00ED794A">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On reasonable notice by the Chair, a room shall be made available for Board Meetings at the offices of JACS.</w:t>
      </w:r>
    </w:p>
    <w:p w14:paraId="12E7E91E" w14:textId="77777777" w:rsidR="008A58C4" w:rsidRPr="0044557A" w:rsidRDefault="008A58C4" w:rsidP="00DB5B32">
      <w:pPr>
        <w:spacing w:line="360" w:lineRule="auto"/>
        <w:rPr>
          <w:rFonts w:ascii="Century Gothic" w:hAnsi="Century Gothic" w:cs="Arial"/>
          <w:sz w:val="22"/>
          <w:szCs w:val="22"/>
        </w:rPr>
      </w:pPr>
    </w:p>
    <w:p w14:paraId="65E6EE86" w14:textId="25224B1F" w:rsidR="008A58C4" w:rsidRPr="0044557A" w:rsidRDefault="008A58C4" w:rsidP="00DB5B32">
      <w:pPr>
        <w:pStyle w:val="ListParagraph"/>
        <w:numPr>
          <w:ilvl w:val="0"/>
          <w:numId w:val="9"/>
        </w:numPr>
        <w:spacing w:line="360" w:lineRule="auto"/>
        <w:rPr>
          <w:rFonts w:ascii="Century Gothic" w:hAnsi="Century Gothic" w:cs="Arial"/>
          <w:b/>
          <w:bCs/>
          <w:sz w:val="22"/>
          <w:szCs w:val="22"/>
        </w:rPr>
      </w:pPr>
      <w:r w:rsidRPr="0044557A">
        <w:rPr>
          <w:rFonts w:ascii="Century Gothic" w:hAnsi="Century Gothic" w:cs="Arial"/>
          <w:b/>
          <w:bCs/>
          <w:sz w:val="22"/>
          <w:szCs w:val="22"/>
        </w:rPr>
        <w:t>Conduct of Board Meetings</w:t>
      </w:r>
    </w:p>
    <w:p w14:paraId="39F49105" w14:textId="7477E088" w:rsidR="005C63A0" w:rsidRPr="0044557A" w:rsidRDefault="008A58C4" w:rsidP="00DB5B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The Board shall meet at least six (6) times a year.  Approximate timings of regular Board Meetings are set out at Appendix </w:t>
      </w:r>
      <w:r w:rsidR="00900D4D" w:rsidRPr="0044557A">
        <w:rPr>
          <w:rFonts w:ascii="Century Gothic" w:hAnsi="Century Gothic" w:cs="Arial"/>
          <w:sz w:val="22"/>
          <w:szCs w:val="22"/>
        </w:rPr>
        <w:t>3</w:t>
      </w:r>
      <w:r w:rsidR="00505408" w:rsidRPr="0044557A">
        <w:rPr>
          <w:rFonts w:ascii="Century Gothic" w:hAnsi="Century Gothic" w:cs="Arial"/>
          <w:sz w:val="22"/>
          <w:szCs w:val="22"/>
        </w:rPr>
        <w:t xml:space="preserve"> and exact dates shall be provided before the start of each calendar year to enable Board Members to plan accordingly.</w:t>
      </w:r>
    </w:p>
    <w:p w14:paraId="08734971" w14:textId="77777777" w:rsidR="000F0081" w:rsidRPr="0044557A" w:rsidRDefault="008A58C4" w:rsidP="000F0081">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All Board Meetings shall only be valid if a quorum is present. A quorum shall be three (3) Board Members, one of whom shall be the Chair or Deputy Chair. </w:t>
      </w:r>
    </w:p>
    <w:p w14:paraId="1B725DF3" w14:textId="2755D571" w:rsidR="005C63A0" w:rsidRPr="0044557A" w:rsidRDefault="000F0081" w:rsidP="000F0081">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Any meeting held and not properly constituted in accordance with </w:t>
      </w:r>
      <w:r w:rsidR="004817A1" w:rsidRPr="0044557A">
        <w:rPr>
          <w:rFonts w:ascii="Century Gothic" w:hAnsi="Century Gothic" w:cs="Arial"/>
          <w:sz w:val="22"/>
          <w:szCs w:val="22"/>
        </w:rPr>
        <w:t>Clause</w:t>
      </w:r>
      <w:r w:rsidR="00900D4D" w:rsidRPr="0044557A">
        <w:rPr>
          <w:rFonts w:ascii="Century Gothic" w:hAnsi="Century Gothic" w:cs="Arial"/>
          <w:sz w:val="22"/>
          <w:szCs w:val="22"/>
        </w:rPr>
        <w:t xml:space="preserve"> 5(b)</w:t>
      </w:r>
      <w:r w:rsidRPr="0044557A">
        <w:rPr>
          <w:rFonts w:ascii="Century Gothic" w:hAnsi="Century Gothic" w:cs="Arial"/>
          <w:sz w:val="22"/>
          <w:szCs w:val="22"/>
        </w:rPr>
        <w:t xml:space="preserve"> shall be deemed to be a ‘Relevant Conversation’ as referred to in Clause </w:t>
      </w:r>
      <w:r w:rsidR="00900D4D" w:rsidRPr="0044557A">
        <w:rPr>
          <w:rFonts w:ascii="Century Gothic" w:hAnsi="Century Gothic" w:cs="Arial"/>
          <w:sz w:val="22"/>
          <w:szCs w:val="22"/>
        </w:rPr>
        <w:t>4(g)</w:t>
      </w:r>
      <w:r w:rsidRPr="0044557A">
        <w:rPr>
          <w:rFonts w:ascii="Century Gothic" w:hAnsi="Century Gothic" w:cs="Arial"/>
          <w:sz w:val="22"/>
          <w:szCs w:val="22"/>
        </w:rPr>
        <w:t xml:space="preserve"> and shall be reported in full at the next duly constituted Board Meeting for approval and ratification.</w:t>
      </w:r>
    </w:p>
    <w:p w14:paraId="2A184F8A" w14:textId="77777777" w:rsidR="005C63A0" w:rsidRPr="0044557A" w:rsidRDefault="008A58C4" w:rsidP="00DB5B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Each Board Member shall have one vote.  The Chair or, in their absence, the Deputy Chair, shall have the casting vote.</w:t>
      </w:r>
    </w:p>
    <w:p w14:paraId="21C38F09" w14:textId="45883EDC" w:rsidR="005C63A0" w:rsidRPr="0044557A" w:rsidRDefault="004817A1" w:rsidP="00DB5B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In </w:t>
      </w:r>
      <w:r w:rsidR="008A58C4" w:rsidRPr="0044557A">
        <w:rPr>
          <w:rFonts w:ascii="Century Gothic" w:hAnsi="Century Gothic" w:cs="Arial"/>
          <w:sz w:val="22"/>
          <w:szCs w:val="22"/>
        </w:rPr>
        <w:t xml:space="preserve">the event that a Board Member cannot attend a Board Meeting, they may vote on a particular matter by proxy (“Proxy Vote”) provided that the Chair agrees that the subject matter is suitable to be voted upon in that manner. A Proxy Vote shall be evidenced in writing (which includes email) to the Chair.  Alternatively, a Board Member may vote on a particular matter by telephone call to the Chair who shall duly note in writing the vote so cast. All Proxy Votes shall be specifically recorded in the Minutes. A Board Member voting by Proxy Vote shall not be counted towards the quorum of a Board Meeting. </w:t>
      </w:r>
    </w:p>
    <w:p w14:paraId="118E6A3E" w14:textId="417ADED6" w:rsidR="008A58C4" w:rsidRPr="0044557A" w:rsidRDefault="008A58C4" w:rsidP="00DB5B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The Director shall not be permitted to vote. </w:t>
      </w:r>
    </w:p>
    <w:p w14:paraId="53F39D01" w14:textId="77777777" w:rsidR="00A634D1" w:rsidRPr="0044557A" w:rsidRDefault="00A634D1" w:rsidP="00A634D1">
      <w:pPr>
        <w:spacing w:line="360" w:lineRule="auto"/>
        <w:ind w:left="360"/>
        <w:rPr>
          <w:rFonts w:ascii="Century Gothic" w:hAnsi="Century Gothic" w:cs="Arial"/>
          <w:sz w:val="22"/>
          <w:szCs w:val="22"/>
        </w:rPr>
      </w:pPr>
    </w:p>
    <w:p w14:paraId="39136EB3" w14:textId="5940821B" w:rsidR="008A58C4" w:rsidRPr="0044557A" w:rsidRDefault="008A58C4" w:rsidP="00DB5B32">
      <w:pPr>
        <w:pStyle w:val="ListParagraph"/>
        <w:numPr>
          <w:ilvl w:val="0"/>
          <w:numId w:val="9"/>
        </w:numPr>
        <w:spacing w:line="360" w:lineRule="auto"/>
        <w:rPr>
          <w:rFonts w:ascii="Century Gothic" w:hAnsi="Century Gothic" w:cs="Arial"/>
          <w:b/>
          <w:bCs/>
          <w:sz w:val="22"/>
          <w:szCs w:val="22"/>
        </w:rPr>
      </w:pPr>
      <w:r w:rsidRPr="0044557A">
        <w:rPr>
          <w:rFonts w:ascii="Century Gothic" w:hAnsi="Century Gothic" w:cs="Arial"/>
          <w:b/>
          <w:bCs/>
          <w:sz w:val="22"/>
          <w:szCs w:val="22"/>
        </w:rPr>
        <w:t>Minutes of Board Meetings</w:t>
      </w:r>
    </w:p>
    <w:p w14:paraId="01E924AC" w14:textId="27663EA2" w:rsidR="005C63A0" w:rsidRPr="0044557A" w:rsidRDefault="008A58C4" w:rsidP="00DB5B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The Secretary shall take minutes (“Minutes”) of all Board Meetings, or in the event that the Secretary </w:t>
      </w:r>
      <w:r w:rsidR="00BA6532" w:rsidRPr="0044557A">
        <w:rPr>
          <w:rFonts w:ascii="Century Gothic" w:hAnsi="Century Gothic" w:cs="Arial"/>
          <w:sz w:val="22"/>
          <w:szCs w:val="22"/>
        </w:rPr>
        <w:t>is</w:t>
      </w:r>
      <w:r w:rsidRPr="0044557A">
        <w:rPr>
          <w:rFonts w:ascii="Century Gothic" w:hAnsi="Century Gothic" w:cs="Arial"/>
          <w:sz w:val="22"/>
          <w:szCs w:val="22"/>
        </w:rPr>
        <w:t xml:space="preserve"> not in attendance, the Minutes shall be made by any</w:t>
      </w:r>
      <w:r w:rsidR="00BA6532" w:rsidRPr="0044557A">
        <w:rPr>
          <w:rFonts w:ascii="Century Gothic" w:hAnsi="Century Gothic" w:cs="Arial"/>
          <w:sz w:val="22"/>
          <w:szCs w:val="22"/>
        </w:rPr>
        <w:t xml:space="preserve"> other</w:t>
      </w:r>
      <w:r w:rsidRPr="0044557A">
        <w:rPr>
          <w:rFonts w:ascii="Century Gothic" w:hAnsi="Century Gothic" w:cs="Arial"/>
          <w:sz w:val="22"/>
          <w:szCs w:val="22"/>
        </w:rPr>
        <w:t xml:space="preserve"> Board Membe</w:t>
      </w:r>
      <w:r w:rsidR="00BA6532" w:rsidRPr="0044557A">
        <w:rPr>
          <w:rFonts w:ascii="Century Gothic" w:hAnsi="Century Gothic" w:cs="Arial"/>
          <w:sz w:val="22"/>
          <w:szCs w:val="22"/>
        </w:rPr>
        <w:t>r</w:t>
      </w:r>
      <w:r w:rsidRPr="0044557A">
        <w:rPr>
          <w:rFonts w:ascii="Century Gothic" w:hAnsi="Century Gothic" w:cs="Arial"/>
          <w:sz w:val="22"/>
          <w:szCs w:val="22"/>
        </w:rPr>
        <w:t xml:space="preserve">. The Minutes shall be as complete as possible and </w:t>
      </w:r>
      <w:r w:rsidRPr="0044557A">
        <w:rPr>
          <w:rFonts w:ascii="Century Gothic" w:hAnsi="Century Gothic" w:cs="Arial"/>
          <w:sz w:val="22"/>
          <w:szCs w:val="22"/>
        </w:rPr>
        <w:lastRenderedPageBreak/>
        <w:t>shall include, for reference, all items or documents inspected and discussed by the Board at that Board Meeting.</w:t>
      </w:r>
    </w:p>
    <w:p w14:paraId="31D77156" w14:textId="187D8247" w:rsidR="005C63A0" w:rsidRPr="0044557A" w:rsidRDefault="008A58C4" w:rsidP="00DB5B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All Minutes shall be approved by the Board at the next Board Meeting and shall be kept in a secure location.</w:t>
      </w:r>
    </w:p>
    <w:p w14:paraId="4A0E6EFD" w14:textId="77777777" w:rsidR="005C63A0" w:rsidRPr="0044557A" w:rsidRDefault="008A58C4" w:rsidP="00DB5B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For the avoidance of doubt, the Minutes belong to the Board and not to JACS or any employee thereof. Any Board Member shall have access to the Minutes at any time.</w:t>
      </w:r>
    </w:p>
    <w:p w14:paraId="4A05CEA3" w14:textId="77777777" w:rsidR="005C63A0" w:rsidRPr="0044557A" w:rsidRDefault="008A58C4" w:rsidP="00DB5B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No unauthorised copies of the Minutes of a Board Meeting may be made, kept or distributed by a Board Member without the written consent of the Chair.</w:t>
      </w:r>
    </w:p>
    <w:p w14:paraId="179ACBCD" w14:textId="6431152A" w:rsidR="008A58C4" w:rsidRPr="0044557A" w:rsidRDefault="008A58C4" w:rsidP="00DB5B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All matters relating to the Board Meetings and any associated paperwork shall remain confidential. </w:t>
      </w:r>
    </w:p>
    <w:p w14:paraId="288936A4" w14:textId="77777777" w:rsidR="008A58C4" w:rsidRPr="0044557A" w:rsidRDefault="008A58C4" w:rsidP="00DB5B32">
      <w:pPr>
        <w:spacing w:line="360" w:lineRule="auto"/>
        <w:rPr>
          <w:rFonts w:ascii="Century Gothic" w:hAnsi="Century Gothic" w:cs="Arial"/>
          <w:sz w:val="22"/>
          <w:szCs w:val="22"/>
        </w:rPr>
      </w:pPr>
    </w:p>
    <w:p w14:paraId="3301E9C7" w14:textId="5DB6817B" w:rsidR="008A58C4" w:rsidRPr="0044557A" w:rsidRDefault="008A58C4" w:rsidP="00DB5B32">
      <w:pPr>
        <w:pStyle w:val="ListParagraph"/>
        <w:numPr>
          <w:ilvl w:val="0"/>
          <w:numId w:val="9"/>
        </w:numPr>
        <w:spacing w:line="360" w:lineRule="auto"/>
        <w:rPr>
          <w:rFonts w:ascii="Century Gothic" w:hAnsi="Century Gothic" w:cs="Arial"/>
          <w:b/>
          <w:bCs/>
          <w:sz w:val="22"/>
          <w:szCs w:val="22"/>
        </w:rPr>
      </w:pPr>
      <w:r w:rsidRPr="0044557A">
        <w:rPr>
          <w:rFonts w:ascii="Century Gothic" w:hAnsi="Century Gothic" w:cs="Arial"/>
          <w:b/>
          <w:bCs/>
          <w:sz w:val="22"/>
          <w:szCs w:val="22"/>
        </w:rPr>
        <w:t>Collective Responsibility of Board Members</w:t>
      </w:r>
    </w:p>
    <w:p w14:paraId="1C4355D7" w14:textId="67DE8283" w:rsidR="005C63A0" w:rsidRPr="0044557A" w:rsidRDefault="008A58C4" w:rsidP="00DB5B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At Board Meetings, Board members are expected to express their views freely on any matters pertaining to the role and responsibilities of JACS.  Should an issue be contentious, such that the Chair agrees that the matter must be determined by a vote of the Board Members, a simple majority shall be sufficient to determine the outcome.  In the event of tied vote, the Chair </w:t>
      </w:r>
      <w:r w:rsidR="00BA6532" w:rsidRPr="0044557A">
        <w:rPr>
          <w:rFonts w:ascii="Century Gothic" w:hAnsi="Century Gothic" w:cs="Arial"/>
          <w:sz w:val="22"/>
          <w:szCs w:val="22"/>
        </w:rPr>
        <w:t>(</w:t>
      </w:r>
      <w:r w:rsidRPr="0044557A">
        <w:rPr>
          <w:rFonts w:ascii="Century Gothic" w:hAnsi="Century Gothic" w:cs="Arial"/>
          <w:sz w:val="22"/>
          <w:szCs w:val="22"/>
        </w:rPr>
        <w:t>or the Deputy Chair, as the case may be</w:t>
      </w:r>
      <w:r w:rsidR="00BA6532" w:rsidRPr="0044557A">
        <w:rPr>
          <w:rFonts w:ascii="Century Gothic" w:hAnsi="Century Gothic" w:cs="Arial"/>
          <w:sz w:val="22"/>
          <w:szCs w:val="22"/>
        </w:rPr>
        <w:t>)</w:t>
      </w:r>
      <w:r w:rsidRPr="0044557A">
        <w:rPr>
          <w:rFonts w:ascii="Century Gothic" w:hAnsi="Century Gothic" w:cs="Arial"/>
          <w:sz w:val="22"/>
          <w:szCs w:val="22"/>
        </w:rPr>
        <w:t xml:space="preserve"> shall have a casting vote.</w:t>
      </w:r>
    </w:p>
    <w:p w14:paraId="1732C9FB" w14:textId="2239564E" w:rsidR="008A58C4" w:rsidRPr="0044557A" w:rsidRDefault="008A58C4" w:rsidP="00DB5B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Any matter, the outcome of which is decided by a vote, shall be taken as the decision of the Board as a whole.  Board Members who have voted against the outcome and who are unable to support the decision of the Board shall not express contrary views publicly and have the option to resign from the Board in accordance with </w:t>
      </w:r>
      <w:r w:rsidR="004817A1" w:rsidRPr="0044557A">
        <w:rPr>
          <w:rFonts w:ascii="Century Gothic" w:hAnsi="Century Gothic" w:cs="Arial"/>
          <w:sz w:val="22"/>
          <w:szCs w:val="22"/>
        </w:rPr>
        <w:t>Clause</w:t>
      </w:r>
      <w:r w:rsidRPr="0044557A">
        <w:rPr>
          <w:rFonts w:ascii="Century Gothic" w:hAnsi="Century Gothic" w:cs="Arial"/>
          <w:sz w:val="22"/>
          <w:szCs w:val="22"/>
        </w:rPr>
        <w:t xml:space="preserve"> </w:t>
      </w:r>
      <w:r w:rsidR="00900D4D" w:rsidRPr="0044557A">
        <w:rPr>
          <w:rFonts w:ascii="Century Gothic" w:hAnsi="Century Gothic" w:cs="Arial"/>
          <w:sz w:val="22"/>
          <w:szCs w:val="22"/>
        </w:rPr>
        <w:t>9</w:t>
      </w:r>
      <w:r w:rsidR="000F637E" w:rsidRPr="0044557A">
        <w:rPr>
          <w:rFonts w:ascii="Century Gothic" w:hAnsi="Century Gothic" w:cs="Arial"/>
          <w:sz w:val="22"/>
          <w:szCs w:val="22"/>
        </w:rPr>
        <w:t>.</w:t>
      </w:r>
    </w:p>
    <w:p w14:paraId="70420E77" w14:textId="77777777" w:rsidR="000F637E" w:rsidRPr="0044557A" w:rsidRDefault="000F637E" w:rsidP="000F637E">
      <w:pPr>
        <w:pStyle w:val="ListParagraph"/>
        <w:spacing w:line="360" w:lineRule="auto"/>
        <w:rPr>
          <w:rFonts w:ascii="Century Gothic" w:hAnsi="Century Gothic" w:cs="Arial"/>
          <w:sz w:val="22"/>
          <w:szCs w:val="22"/>
        </w:rPr>
      </w:pPr>
    </w:p>
    <w:p w14:paraId="4E03B1C2" w14:textId="24E4E264" w:rsidR="00DD3873" w:rsidRPr="0044557A" w:rsidRDefault="00DD3873" w:rsidP="00DD3873">
      <w:pPr>
        <w:pStyle w:val="ListParagraph"/>
        <w:numPr>
          <w:ilvl w:val="0"/>
          <w:numId w:val="9"/>
        </w:numPr>
        <w:spacing w:line="360" w:lineRule="auto"/>
        <w:rPr>
          <w:rFonts w:ascii="Century Gothic" w:hAnsi="Century Gothic" w:cs="Arial"/>
          <w:b/>
          <w:bCs/>
          <w:sz w:val="22"/>
          <w:szCs w:val="22"/>
        </w:rPr>
      </w:pPr>
      <w:r w:rsidRPr="0044557A">
        <w:rPr>
          <w:rFonts w:ascii="Century Gothic" w:hAnsi="Century Gothic" w:cs="Arial"/>
          <w:b/>
          <w:bCs/>
          <w:sz w:val="22"/>
          <w:szCs w:val="22"/>
        </w:rPr>
        <w:t>Attendance at Board Meetings</w:t>
      </w:r>
    </w:p>
    <w:p w14:paraId="31C97016" w14:textId="77777777" w:rsidR="00BA6532" w:rsidRPr="0044557A" w:rsidRDefault="00BA6532" w:rsidP="00BA65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Board Members shall attend all Board Meetings in person except in exceptional circumstances.</w:t>
      </w:r>
    </w:p>
    <w:p w14:paraId="326454F1" w14:textId="09B0B763" w:rsidR="00BA6532" w:rsidRPr="0044557A" w:rsidRDefault="00BA6532" w:rsidP="00BA65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Board Members shall provide the Chair with at least five working days’ notice if they are unable to attend a Board Meeting.  At the same time, they shall provide their comments to the Chair about topics to be discussed at that Board Meeting.</w:t>
      </w:r>
    </w:p>
    <w:p w14:paraId="6AE73090" w14:textId="5DC2D12B" w:rsidR="00BA6532" w:rsidRPr="0044557A" w:rsidRDefault="00BA6532" w:rsidP="00BA65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lastRenderedPageBreak/>
        <w:t xml:space="preserve">Should a Board Member be absent for more than two Board Meetings in a 12 month period, the Chair will speak to that Board Member to ascertain whether they wish to continue as a Board Member.  Repeated absence may result in the Board Member being asked to step down from the Board in accordance with </w:t>
      </w:r>
      <w:r w:rsidR="004817A1" w:rsidRPr="0044557A">
        <w:rPr>
          <w:rFonts w:ascii="Century Gothic" w:hAnsi="Century Gothic" w:cs="Arial"/>
          <w:sz w:val="22"/>
          <w:szCs w:val="22"/>
        </w:rPr>
        <w:t>Clause</w:t>
      </w:r>
      <w:r w:rsidRPr="0044557A">
        <w:rPr>
          <w:rFonts w:ascii="Century Gothic" w:hAnsi="Century Gothic" w:cs="Arial"/>
          <w:sz w:val="22"/>
          <w:szCs w:val="22"/>
        </w:rPr>
        <w:t xml:space="preserve"> </w:t>
      </w:r>
      <w:r w:rsidR="004817A1" w:rsidRPr="0044557A">
        <w:rPr>
          <w:rFonts w:ascii="Century Gothic" w:hAnsi="Century Gothic" w:cs="Arial"/>
          <w:sz w:val="22"/>
          <w:szCs w:val="22"/>
        </w:rPr>
        <w:t>9</w:t>
      </w:r>
      <w:r w:rsidRPr="0044557A">
        <w:rPr>
          <w:rFonts w:ascii="Century Gothic" w:hAnsi="Century Gothic" w:cs="Arial"/>
          <w:sz w:val="22"/>
          <w:szCs w:val="22"/>
        </w:rPr>
        <w:t>.</w:t>
      </w:r>
    </w:p>
    <w:p w14:paraId="04512A2A" w14:textId="77777777" w:rsidR="00BA6532" w:rsidRPr="0044557A" w:rsidRDefault="00BA6532" w:rsidP="00BA6532">
      <w:pPr>
        <w:spacing w:line="360" w:lineRule="auto"/>
        <w:rPr>
          <w:rFonts w:ascii="Century Gothic" w:hAnsi="Century Gothic" w:cs="Arial"/>
          <w:sz w:val="22"/>
          <w:szCs w:val="22"/>
        </w:rPr>
      </w:pPr>
    </w:p>
    <w:p w14:paraId="127B61A7" w14:textId="002BF083" w:rsidR="008A58C4" w:rsidRPr="0044557A" w:rsidRDefault="00BA6532" w:rsidP="00BA6532">
      <w:pPr>
        <w:pStyle w:val="ListParagraph"/>
        <w:numPr>
          <w:ilvl w:val="0"/>
          <w:numId w:val="9"/>
        </w:numPr>
        <w:spacing w:line="360" w:lineRule="auto"/>
        <w:rPr>
          <w:rFonts w:ascii="Century Gothic" w:hAnsi="Century Gothic" w:cs="Arial"/>
          <w:b/>
          <w:bCs/>
          <w:sz w:val="22"/>
          <w:szCs w:val="22"/>
        </w:rPr>
      </w:pPr>
      <w:r w:rsidRPr="0044557A">
        <w:rPr>
          <w:rFonts w:ascii="Century Gothic" w:hAnsi="Century Gothic" w:cs="Arial"/>
          <w:b/>
          <w:bCs/>
          <w:sz w:val="22"/>
          <w:szCs w:val="22"/>
        </w:rPr>
        <w:t>Resignation</w:t>
      </w:r>
      <w:r w:rsidR="007420CA" w:rsidRPr="0044557A">
        <w:rPr>
          <w:rFonts w:ascii="Century Gothic" w:hAnsi="Century Gothic" w:cs="Arial"/>
          <w:b/>
          <w:bCs/>
          <w:sz w:val="22"/>
          <w:szCs w:val="22"/>
        </w:rPr>
        <w:t xml:space="preserve"> and </w:t>
      </w:r>
      <w:r w:rsidRPr="0044557A">
        <w:rPr>
          <w:rFonts w:ascii="Century Gothic" w:hAnsi="Century Gothic" w:cs="Arial"/>
          <w:b/>
          <w:bCs/>
          <w:sz w:val="22"/>
          <w:szCs w:val="22"/>
        </w:rPr>
        <w:t xml:space="preserve">removal from the Board </w:t>
      </w:r>
    </w:p>
    <w:p w14:paraId="60DE79E6" w14:textId="78C50E0F" w:rsidR="00BA6532" w:rsidRPr="0044557A" w:rsidRDefault="00BA6532" w:rsidP="00BA6532">
      <w:pPr>
        <w:pStyle w:val="ListParagraph"/>
        <w:numPr>
          <w:ilvl w:val="1"/>
          <w:numId w:val="9"/>
        </w:numPr>
        <w:spacing w:line="360" w:lineRule="auto"/>
        <w:rPr>
          <w:rFonts w:ascii="Century Gothic" w:hAnsi="Century Gothic" w:cs="Arial"/>
          <w:b/>
          <w:bCs/>
          <w:sz w:val="22"/>
          <w:szCs w:val="22"/>
        </w:rPr>
      </w:pPr>
      <w:r w:rsidRPr="0044557A">
        <w:rPr>
          <w:rFonts w:ascii="Century Gothic" w:hAnsi="Century Gothic" w:cs="Arial"/>
          <w:sz w:val="22"/>
          <w:szCs w:val="22"/>
        </w:rPr>
        <w:t>Board Members may, at any time, resign from the Board by giving notice in writing to the Chair.  Upon receipt of a Board Member’s resignation, the Chair or the Director shall notify the Social Security Minister of the resignation.</w:t>
      </w:r>
      <w:r w:rsidR="003C7D2D" w:rsidRPr="0044557A">
        <w:rPr>
          <w:rFonts w:ascii="Century Gothic" w:hAnsi="Century Gothic" w:cs="Arial"/>
          <w:sz w:val="22"/>
          <w:szCs w:val="22"/>
        </w:rPr>
        <w:t xml:space="preserve"> Notice should be at least three (3) months unless exceptional circumstances arise.</w:t>
      </w:r>
    </w:p>
    <w:p w14:paraId="3E50DFAE" w14:textId="239A94F7" w:rsidR="00BA6532" w:rsidRPr="0044557A" w:rsidRDefault="00B97089" w:rsidP="00BA6532">
      <w:pPr>
        <w:pStyle w:val="ListParagraph"/>
        <w:numPr>
          <w:ilvl w:val="1"/>
          <w:numId w:val="9"/>
        </w:numPr>
        <w:spacing w:line="360" w:lineRule="auto"/>
        <w:rPr>
          <w:rFonts w:ascii="Century Gothic" w:hAnsi="Century Gothic" w:cs="Arial"/>
          <w:b/>
          <w:bCs/>
          <w:sz w:val="22"/>
          <w:szCs w:val="22"/>
        </w:rPr>
      </w:pPr>
      <w:r w:rsidRPr="0044557A">
        <w:rPr>
          <w:rFonts w:ascii="Century Gothic" w:hAnsi="Century Gothic" w:cs="Arial"/>
          <w:sz w:val="22"/>
          <w:szCs w:val="22"/>
        </w:rPr>
        <w:t>The Board may, in the following circumstances, remove a Board Member from the Board and declare their position as vacant, if such Board Member:</w:t>
      </w:r>
    </w:p>
    <w:p w14:paraId="69B8B04F" w14:textId="4D09F7F5" w:rsidR="00B97089" w:rsidRPr="0044557A" w:rsidRDefault="00B97089" w:rsidP="00B97089">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has been absent from </w:t>
      </w:r>
      <w:r w:rsidR="00CA0D86" w:rsidRPr="0044557A">
        <w:rPr>
          <w:rFonts w:ascii="Century Gothic" w:hAnsi="Century Gothic" w:cs="Arial"/>
          <w:sz w:val="22"/>
          <w:szCs w:val="22"/>
        </w:rPr>
        <w:t xml:space="preserve">three (3) or more </w:t>
      </w:r>
      <w:r w:rsidRPr="0044557A">
        <w:rPr>
          <w:rFonts w:ascii="Century Gothic" w:hAnsi="Century Gothic" w:cs="Arial"/>
          <w:sz w:val="22"/>
          <w:szCs w:val="22"/>
        </w:rPr>
        <w:t xml:space="preserve">Board Meetings </w:t>
      </w:r>
      <w:r w:rsidR="00146337" w:rsidRPr="0044557A">
        <w:rPr>
          <w:rFonts w:ascii="Century Gothic" w:hAnsi="Century Gothic" w:cs="Arial"/>
          <w:sz w:val="22"/>
          <w:szCs w:val="22"/>
        </w:rPr>
        <w:t xml:space="preserve">or Sub-Committee meetings </w:t>
      </w:r>
      <w:r w:rsidR="00CA0D86" w:rsidRPr="0044557A">
        <w:rPr>
          <w:rFonts w:ascii="Century Gothic" w:hAnsi="Century Gothic" w:cs="Arial"/>
          <w:sz w:val="22"/>
          <w:szCs w:val="22"/>
        </w:rPr>
        <w:t xml:space="preserve">during </w:t>
      </w:r>
      <w:r w:rsidRPr="0044557A">
        <w:rPr>
          <w:rFonts w:ascii="Century Gothic" w:hAnsi="Century Gothic" w:cs="Arial"/>
          <w:sz w:val="22"/>
          <w:szCs w:val="22"/>
        </w:rPr>
        <w:t xml:space="preserve">a period </w:t>
      </w:r>
      <w:r w:rsidR="00CA0D86" w:rsidRPr="0044557A">
        <w:rPr>
          <w:rFonts w:ascii="Century Gothic" w:hAnsi="Century Gothic" w:cs="Arial"/>
          <w:sz w:val="22"/>
          <w:szCs w:val="22"/>
        </w:rPr>
        <w:t>of</w:t>
      </w:r>
      <w:r w:rsidRPr="0044557A">
        <w:rPr>
          <w:rFonts w:ascii="Century Gothic" w:hAnsi="Century Gothic" w:cs="Arial"/>
          <w:sz w:val="22"/>
          <w:szCs w:val="22"/>
        </w:rPr>
        <w:t xml:space="preserve"> six (6) consecutive months without the agreement of the Chair;</w:t>
      </w:r>
    </w:p>
    <w:p w14:paraId="056EB238" w14:textId="28E48D59" w:rsidR="00B97089" w:rsidRPr="0044557A" w:rsidRDefault="00B97089" w:rsidP="00B97089">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has neglected their duties as a Board Member;</w:t>
      </w:r>
    </w:p>
    <w:p w14:paraId="6167ECF9" w14:textId="1098E9CC" w:rsidR="00B97089" w:rsidRPr="0044557A" w:rsidRDefault="00B97089" w:rsidP="00B97089">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has become bankrupt or made an arrangement with their creditors;</w:t>
      </w:r>
    </w:p>
    <w:p w14:paraId="2BDF2F21" w14:textId="404763B9" w:rsidR="00B97089" w:rsidRPr="0044557A" w:rsidRDefault="00B97089" w:rsidP="00B97089">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becomes a member of the States;</w:t>
      </w:r>
    </w:p>
    <w:p w14:paraId="308B0FC2" w14:textId="50A4986C" w:rsidR="002856A4" w:rsidRPr="0044557A" w:rsidRDefault="002856A4" w:rsidP="00B97089">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becomes a member of the Employment &amp; Discrimination Tribunal;</w:t>
      </w:r>
    </w:p>
    <w:p w14:paraId="064930FA" w14:textId="50ECBA37" w:rsidR="00B97089" w:rsidRPr="0044557A" w:rsidRDefault="00B97089" w:rsidP="00B97089">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is incapacitated by physical or mental illness; or</w:t>
      </w:r>
    </w:p>
    <w:p w14:paraId="61A5EBBE" w14:textId="74F7C27C" w:rsidR="00B97089" w:rsidRPr="0044557A" w:rsidRDefault="00B97089" w:rsidP="00B97089">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is otherwise unable or unfit to discharge the functions of a Board Member.</w:t>
      </w:r>
    </w:p>
    <w:p w14:paraId="67159816" w14:textId="77777777" w:rsidR="007420CA" w:rsidRPr="0044557A" w:rsidRDefault="007420CA" w:rsidP="007420CA">
      <w:pPr>
        <w:pStyle w:val="ListParagraph"/>
        <w:spacing w:line="360" w:lineRule="auto"/>
        <w:ind w:left="360"/>
        <w:rPr>
          <w:rFonts w:ascii="Century Gothic" w:hAnsi="Century Gothic" w:cs="Arial"/>
          <w:sz w:val="22"/>
          <w:szCs w:val="22"/>
        </w:rPr>
      </w:pPr>
    </w:p>
    <w:p w14:paraId="225DF160" w14:textId="04BD6C8A" w:rsidR="008A58C4" w:rsidRPr="0044557A" w:rsidRDefault="008A58C4" w:rsidP="00DB5B32">
      <w:pPr>
        <w:pStyle w:val="ListParagraph"/>
        <w:numPr>
          <w:ilvl w:val="0"/>
          <w:numId w:val="9"/>
        </w:numPr>
        <w:spacing w:line="360" w:lineRule="auto"/>
        <w:rPr>
          <w:rFonts w:ascii="Century Gothic" w:hAnsi="Century Gothic" w:cs="Arial"/>
          <w:b/>
          <w:bCs/>
          <w:sz w:val="22"/>
          <w:szCs w:val="22"/>
        </w:rPr>
      </w:pPr>
      <w:r w:rsidRPr="0044557A">
        <w:rPr>
          <w:rFonts w:ascii="Century Gothic" w:hAnsi="Century Gothic" w:cs="Arial"/>
          <w:b/>
          <w:bCs/>
          <w:sz w:val="22"/>
          <w:szCs w:val="22"/>
        </w:rPr>
        <w:t>Sub-Committees</w:t>
      </w:r>
    </w:p>
    <w:p w14:paraId="0901C213" w14:textId="277BF457" w:rsidR="008A58C4" w:rsidRPr="0044557A" w:rsidRDefault="008A58C4" w:rsidP="00DB5B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Each Board Member shall be allocated to at least one of the following sub-committees (“Sub-Committee</w:t>
      </w:r>
      <w:r w:rsidR="007420CA" w:rsidRPr="0044557A">
        <w:rPr>
          <w:rFonts w:ascii="Century Gothic" w:hAnsi="Century Gothic" w:cs="Arial"/>
          <w:sz w:val="22"/>
          <w:szCs w:val="22"/>
        </w:rPr>
        <w:t>”)</w:t>
      </w:r>
      <w:r w:rsidRPr="0044557A">
        <w:rPr>
          <w:rFonts w:ascii="Century Gothic" w:hAnsi="Century Gothic" w:cs="Arial"/>
          <w:sz w:val="22"/>
          <w:szCs w:val="22"/>
        </w:rPr>
        <w:t>:</w:t>
      </w:r>
    </w:p>
    <w:p w14:paraId="478E9155" w14:textId="46818F7D" w:rsidR="005C63A0" w:rsidRPr="0044557A" w:rsidRDefault="008A58C4" w:rsidP="00DB5B32">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Audit Committee (“Audit”), which shall meet at least four (4) times per year</w:t>
      </w:r>
      <w:r w:rsidR="005C0D5F" w:rsidRPr="0044557A">
        <w:rPr>
          <w:rFonts w:ascii="Century Gothic" w:hAnsi="Century Gothic" w:cs="Arial"/>
          <w:sz w:val="22"/>
          <w:szCs w:val="22"/>
        </w:rPr>
        <w:t xml:space="preserve"> and shall liaise and receive input from an external Auditor where necessary;</w:t>
      </w:r>
    </w:p>
    <w:p w14:paraId="21AA21A8" w14:textId="77777777" w:rsidR="005C63A0" w:rsidRPr="0044557A" w:rsidRDefault="008A58C4" w:rsidP="00DB5B32">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Governance and Risk (“GRC”), which shall meet at least two (2) times per year; and </w:t>
      </w:r>
    </w:p>
    <w:p w14:paraId="6E3A2F7D" w14:textId="5E545DC9" w:rsidR="008A58C4" w:rsidRPr="0044557A" w:rsidRDefault="008A58C4" w:rsidP="00DB5B32">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Remuneration Committee (“Remco”), which shall meet at least t</w:t>
      </w:r>
      <w:r w:rsidR="00DE4C57" w:rsidRPr="0044557A">
        <w:rPr>
          <w:rFonts w:ascii="Century Gothic" w:hAnsi="Century Gothic" w:cs="Arial"/>
          <w:sz w:val="22"/>
          <w:szCs w:val="22"/>
        </w:rPr>
        <w:t>wo</w:t>
      </w:r>
      <w:r w:rsidRPr="0044557A">
        <w:rPr>
          <w:rFonts w:ascii="Century Gothic" w:hAnsi="Century Gothic" w:cs="Arial"/>
          <w:sz w:val="22"/>
          <w:szCs w:val="22"/>
        </w:rPr>
        <w:t xml:space="preserve"> (</w:t>
      </w:r>
      <w:r w:rsidR="00DE4C57" w:rsidRPr="0044557A">
        <w:rPr>
          <w:rFonts w:ascii="Century Gothic" w:hAnsi="Century Gothic" w:cs="Arial"/>
          <w:sz w:val="22"/>
          <w:szCs w:val="22"/>
        </w:rPr>
        <w:t>2</w:t>
      </w:r>
      <w:r w:rsidRPr="0044557A">
        <w:rPr>
          <w:rFonts w:ascii="Century Gothic" w:hAnsi="Century Gothic" w:cs="Arial"/>
          <w:sz w:val="22"/>
          <w:szCs w:val="22"/>
        </w:rPr>
        <w:t xml:space="preserve">) times per year. </w:t>
      </w:r>
    </w:p>
    <w:p w14:paraId="0AC8EBA7" w14:textId="77777777" w:rsidR="005C63A0" w:rsidRPr="0044557A" w:rsidRDefault="008A58C4" w:rsidP="00DB5B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The quorum for each Sub-Committee shall be two (2).</w:t>
      </w:r>
    </w:p>
    <w:p w14:paraId="469ECD0B" w14:textId="77777777" w:rsidR="005C63A0" w:rsidRPr="0044557A" w:rsidRDefault="008A58C4" w:rsidP="00DB5B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lastRenderedPageBreak/>
        <w:t>The Director or other third parties may attend Sub-Committee meetings as agreed by the Board.</w:t>
      </w:r>
    </w:p>
    <w:p w14:paraId="433EDC87" w14:textId="127A5A9B" w:rsidR="00CA0D86" w:rsidRPr="0044557A" w:rsidRDefault="008A58C4" w:rsidP="00DB5B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The </w:t>
      </w:r>
      <w:r w:rsidR="00146337" w:rsidRPr="0044557A">
        <w:rPr>
          <w:rFonts w:ascii="Century Gothic" w:hAnsi="Century Gothic" w:cs="Arial"/>
          <w:sz w:val="22"/>
          <w:szCs w:val="22"/>
        </w:rPr>
        <w:t xml:space="preserve">chair </w:t>
      </w:r>
      <w:r w:rsidRPr="0044557A">
        <w:rPr>
          <w:rFonts w:ascii="Century Gothic" w:hAnsi="Century Gothic" w:cs="Arial"/>
          <w:sz w:val="22"/>
          <w:szCs w:val="22"/>
        </w:rPr>
        <w:t xml:space="preserve">of each Sub-Committee shall be one of the appointed Sub-Committee </w:t>
      </w:r>
      <w:r w:rsidR="007420CA" w:rsidRPr="0044557A">
        <w:rPr>
          <w:rFonts w:ascii="Century Gothic" w:hAnsi="Century Gothic" w:cs="Arial"/>
          <w:sz w:val="22"/>
          <w:szCs w:val="22"/>
        </w:rPr>
        <w:t>m</w:t>
      </w:r>
      <w:r w:rsidRPr="0044557A">
        <w:rPr>
          <w:rFonts w:ascii="Century Gothic" w:hAnsi="Century Gothic" w:cs="Arial"/>
          <w:sz w:val="22"/>
          <w:szCs w:val="22"/>
        </w:rPr>
        <w:t>embers.</w:t>
      </w:r>
      <w:r w:rsidR="00146337" w:rsidRPr="0044557A">
        <w:rPr>
          <w:rFonts w:ascii="Century Gothic" w:hAnsi="Century Gothic" w:cs="Arial"/>
          <w:sz w:val="22"/>
          <w:szCs w:val="22"/>
        </w:rPr>
        <w:t xml:space="preserve"> </w:t>
      </w:r>
    </w:p>
    <w:p w14:paraId="1DEA0713" w14:textId="00C8F4EF" w:rsidR="005C63A0" w:rsidRPr="0044557A" w:rsidRDefault="00146337" w:rsidP="00DB5B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The Chair of the Board </w:t>
      </w:r>
      <w:r w:rsidR="00CA0D86" w:rsidRPr="0044557A">
        <w:rPr>
          <w:rFonts w:ascii="Century Gothic" w:hAnsi="Century Gothic" w:cs="Arial"/>
          <w:sz w:val="22"/>
          <w:szCs w:val="22"/>
        </w:rPr>
        <w:t xml:space="preserve">may attend any Sub-Committee but </w:t>
      </w:r>
      <w:r w:rsidRPr="0044557A">
        <w:rPr>
          <w:rFonts w:ascii="Century Gothic" w:hAnsi="Century Gothic" w:cs="Arial"/>
          <w:sz w:val="22"/>
          <w:szCs w:val="22"/>
        </w:rPr>
        <w:t xml:space="preserve">shall not be appointed as chair of any Sub-Committee. </w:t>
      </w:r>
    </w:p>
    <w:p w14:paraId="54DCB627" w14:textId="3746E043" w:rsidR="008A58C4" w:rsidRPr="0044557A" w:rsidRDefault="008A58C4" w:rsidP="00DB5B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The extent of each Sub-Committee’s authority is set out in Appendix </w:t>
      </w:r>
      <w:r w:rsidR="00BD5459" w:rsidRPr="0044557A">
        <w:rPr>
          <w:rFonts w:ascii="Century Gothic" w:hAnsi="Century Gothic" w:cs="Arial"/>
          <w:sz w:val="22"/>
          <w:szCs w:val="22"/>
        </w:rPr>
        <w:t>2</w:t>
      </w:r>
      <w:r w:rsidRPr="0044557A">
        <w:rPr>
          <w:rFonts w:ascii="Century Gothic" w:hAnsi="Century Gothic" w:cs="Arial"/>
          <w:sz w:val="22"/>
          <w:szCs w:val="22"/>
        </w:rPr>
        <w:t xml:space="preserve">, together with the names of Board Members who shall, from time to time, sit on each Sub-Committee.  </w:t>
      </w:r>
    </w:p>
    <w:p w14:paraId="034C13A7" w14:textId="77777777" w:rsidR="00A634D1" w:rsidRPr="0044557A" w:rsidRDefault="00A634D1" w:rsidP="00A634D1">
      <w:pPr>
        <w:spacing w:line="360" w:lineRule="auto"/>
        <w:rPr>
          <w:rFonts w:ascii="Century Gothic" w:hAnsi="Century Gothic" w:cs="Arial"/>
          <w:b/>
          <w:bCs/>
          <w:sz w:val="22"/>
          <w:szCs w:val="22"/>
        </w:rPr>
      </w:pPr>
    </w:p>
    <w:p w14:paraId="20DE7CA7" w14:textId="514031C3" w:rsidR="00A634D1" w:rsidRPr="0044557A" w:rsidRDefault="00A634D1" w:rsidP="00A634D1">
      <w:pPr>
        <w:pStyle w:val="ListParagraph"/>
        <w:numPr>
          <w:ilvl w:val="0"/>
          <w:numId w:val="9"/>
        </w:numPr>
        <w:spacing w:line="360" w:lineRule="auto"/>
        <w:rPr>
          <w:rFonts w:ascii="Century Gothic" w:hAnsi="Century Gothic" w:cs="Arial"/>
          <w:b/>
          <w:bCs/>
          <w:sz w:val="22"/>
          <w:szCs w:val="22"/>
        </w:rPr>
      </w:pPr>
      <w:r w:rsidRPr="0044557A">
        <w:rPr>
          <w:rFonts w:ascii="Century Gothic" w:hAnsi="Century Gothic" w:cs="Arial"/>
          <w:b/>
          <w:bCs/>
          <w:sz w:val="22"/>
          <w:szCs w:val="22"/>
        </w:rPr>
        <w:t>Maintenance of Registers</w:t>
      </w:r>
    </w:p>
    <w:p w14:paraId="239A078A" w14:textId="698B89BC" w:rsidR="00A634D1" w:rsidRPr="0044557A" w:rsidRDefault="00A634D1" w:rsidP="00A634D1">
      <w:pPr>
        <w:pStyle w:val="ListParagraph"/>
        <w:numPr>
          <w:ilvl w:val="1"/>
          <w:numId w:val="9"/>
        </w:numPr>
        <w:spacing w:line="360" w:lineRule="auto"/>
        <w:rPr>
          <w:rFonts w:ascii="Century Gothic" w:hAnsi="Century Gothic" w:cs="Arial"/>
          <w:b/>
          <w:bCs/>
          <w:sz w:val="22"/>
          <w:szCs w:val="22"/>
        </w:rPr>
      </w:pPr>
      <w:r w:rsidRPr="0044557A">
        <w:rPr>
          <w:rFonts w:ascii="Century Gothic" w:hAnsi="Century Gothic" w:cs="Arial"/>
          <w:sz w:val="22"/>
          <w:szCs w:val="22"/>
        </w:rPr>
        <w:t>The Secretary shall maintain the following registers:</w:t>
      </w:r>
    </w:p>
    <w:p w14:paraId="33368E3B" w14:textId="6EB147EE" w:rsidR="00A634D1" w:rsidRPr="0044557A" w:rsidRDefault="00A634D1" w:rsidP="00A634D1">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Conflicts of Interest;</w:t>
      </w:r>
    </w:p>
    <w:p w14:paraId="74397FB7" w14:textId="7C582360" w:rsidR="00A634D1" w:rsidRPr="0044557A" w:rsidRDefault="00A634D1" w:rsidP="00A634D1">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Appointments and resignations;</w:t>
      </w:r>
    </w:p>
    <w:p w14:paraId="54748660" w14:textId="335B1ED7" w:rsidR="00A634D1" w:rsidRPr="0044557A" w:rsidRDefault="00A634D1" w:rsidP="00A634D1">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Risk Register;</w:t>
      </w:r>
    </w:p>
    <w:p w14:paraId="79469A84" w14:textId="0E08E443" w:rsidR="00A634D1" w:rsidRPr="0044557A" w:rsidRDefault="00A634D1" w:rsidP="00A634D1">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Reserved Matters; and</w:t>
      </w:r>
    </w:p>
    <w:p w14:paraId="0284992B" w14:textId="0629950B" w:rsidR="00A634D1" w:rsidRPr="0044557A" w:rsidRDefault="00A634D1" w:rsidP="00A634D1">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Actions.</w:t>
      </w:r>
    </w:p>
    <w:p w14:paraId="42E22045" w14:textId="77777777" w:rsidR="00A634D1" w:rsidRPr="0044557A" w:rsidRDefault="00A634D1" w:rsidP="00A634D1">
      <w:pPr>
        <w:pStyle w:val="ListParagraph"/>
        <w:spacing w:line="360" w:lineRule="auto"/>
        <w:ind w:left="1080"/>
        <w:rPr>
          <w:rFonts w:ascii="Century Gothic" w:hAnsi="Century Gothic" w:cs="Arial"/>
          <w:sz w:val="22"/>
          <w:szCs w:val="22"/>
        </w:rPr>
      </w:pPr>
    </w:p>
    <w:p w14:paraId="7A0E0BE8" w14:textId="225E909C" w:rsidR="00A634D1" w:rsidRPr="0044557A" w:rsidRDefault="00A634D1" w:rsidP="00A634D1">
      <w:pPr>
        <w:pStyle w:val="ListParagraph"/>
        <w:numPr>
          <w:ilvl w:val="0"/>
          <w:numId w:val="9"/>
        </w:numPr>
        <w:spacing w:line="360" w:lineRule="auto"/>
        <w:rPr>
          <w:rFonts w:ascii="Century Gothic" w:hAnsi="Century Gothic" w:cs="Arial"/>
          <w:b/>
          <w:bCs/>
          <w:sz w:val="22"/>
          <w:szCs w:val="22"/>
        </w:rPr>
      </w:pPr>
      <w:r w:rsidRPr="0044557A">
        <w:rPr>
          <w:rFonts w:ascii="Century Gothic" w:hAnsi="Century Gothic" w:cs="Arial"/>
          <w:b/>
          <w:bCs/>
          <w:sz w:val="22"/>
          <w:szCs w:val="22"/>
        </w:rPr>
        <w:t>Conflicts of interest</w:t>
      </w:r>
    </w:p>
    <w:p w14:paraId="07EBCFC7" w14:textId="77777777" w:rsidR="00A634D1" w:rsidRPr="0044557A" w:rsidRDefault="00A634D1" w:rsidP="00A634D1">
      <w:pPr>
        <w:pStyle w:val="ListParagraph"/>
        <w:numPr>
          <w:ilvl w:val="1"/>
          <w:numId w:val="9"/>
        </w:numPr>
        <w:spacing w:line="360" w:lineRule="auto"/>
        <w:rPr>
          <w:rFonts w:ascii="Century Gothic" w:hAnsi="Century Gothic" w:cs="Arial"/>
          <w:b/>
          <w:bCs/>
          <w:sz w:val="22"/>
          <w:szCs w:val="22"/>
        </w:rPr>
      </w:pPr>
      <w:r w:rsidRPr="0044557A">
        <w:rPr>
          <w:rFonts w:ascii="Century Gothic" w:hAnsi="Century Gothic" w:cs="Arial"/>
          <w:sz w:val="22"/>
          <w:szCs w:val="22"/>
        </w:rPr>
        <w:t>Board Members shall declare any conflicts of interest at each Board Meeting.</w:t>
      </w:r>
    </w:p>
    <w:p w14:paraId="7C8EA895" w14:textId="77777777" w:rsidR="00A634D1" w:rsidRPr="0044557A" w:rsidRDefault="00A634D1" w:rsidP="00A634D1">
      <w:pPr>
        <w:pStyle w:val="ListParagraph"/>
        <w:numPr>
          <w:ilvl w:val="1"/>
          <w:numId w:val="9"/>
        </w:numPr>
        <w:spacing w:line="360" w:lineRule="auto"/>
        <w:rPr>
          <w:rFonts w:ascii="Century Gothic" w:hAnsi="Century Gothic" w:cs="Arial"/>
          <w:b/>
          <w:bCs/>
          <w:sz w:val="22"/>
          <w:szCs w:val="22"/>
        </w:rPr>
      </w:pPr>
      <w:r w:rsidRPr="0044557A">
        <w:rPr>
          <w:rFonts w:ascii="Century Gothic" w:hAnsi="Century Gothic" w:cs="Arial"/>
          <w:sz w:val="22"/>
          <w:szCs w:val="22"/>
        </w:rPr>
        <w:t>Where a conflict of interest exists, a Board Member shall not be eligible to vote or participate in discussions on that matter.</w:t>
      </w:r>
    </w:p>
    <w:p w14:paraId="07E64B2D" w14:textId="77777777" w:rsidR="00A634D1" w:rsidRPr="0044557A" w:rsidRDefault="00A634D1" w:rsidP="00A634D1">
      <w:pPr>
        <w:pStyle w:val="ListParagraph"/>
        <w:numPr>
          <w:ilvl w:val="1"/>
          <w:numId w:val="9"/>
        </w:numPr>
        <w:spacing w:line="360" w:lineRule="auto"/>
        <w:rPr>
          <w:rFonts w:ascii="Century Gothic" w:hAnsi="Century Gothic" w:cs="Arial"/>
          <w:b/>
          <w:bCs/>
          <w:sz w:val="22"/>
          <w:szCs w:val="22"/>
        </w:rPr>
      </w:pPr>
      <w:r w:rsidRPr="0044557A">
        <w:rPr>
          <w:rFonts w:ascii="Century Gothic" w:hAnsi="Century Gothic" w:cs="Arial"/>
          <w:sz w:val="22"/>
          <w:szCs w:val="22"/>
        </w:rPr>
        <w:t>The Secretary shall record all conflicts in the Conflicts of Interest Register.</w:t>
      </w:r>
    </w:p>
    <w:p w14:paraId="0DE901E9" w14:textId="77777777" w:rsidR="00DC51C1" w:rsidRPr="0044557A" w:rsidRDefault="00DC51C1" w:rsidP="00DC51C1">
      <w:pPr>
        <w:spacing w:line="360" w:lineRule="auto"/>
        <w:rPr>
          <w:rFonts w:ascii="Century Gothic" w:hAnsi="Century Gothic" w:cs="Arial"/>
          <w:b/>
          <w:bCs/>
          <w:sz w:val="22"/>
          <w:szCs w:val="22"/>
        </w:rPr>
      </w:pPr>
    </w:p>
    <w:p w14:paraId="3E4E22F2" w14:textId="6C1B6779" w:rsidR="008A58C4" w:rsidRPr="0044557A" w:rsidRDefault="008A58C4" w:rsidP="00DB5B32">
      <w:pPr>
        <w:pStyle w:val="ListParagraph"/>
        <w:numPr>
          <w:ilvl w:val="0"/>
          <w:numId w:val="9"/>
        </w:numPr>
        <w:spacing w:line="360" w:lineRule="auto"/>
        <w:rPr>
          <w:rFonts w:ascii="Century Gothic" w:hAnsi="Century Gothic" w:cs="Arial"/>
          <w:b/>
          <w:bCs/>
          <w:sz w:val="22"/>
          <w:szCs w:val="22"/>
        </w:rPr>
      </w:pPr>
      <w:r w:rsidRPr="0044557A">
        <w:rPr>
          <w:rFonts w:ascii="Century Gothic" w:hAnsi="Century Gothic" w:cs="Arial"/>
          <w:b/>
          <w:bCs/>
          <w:sz w:val="22"/>
          <w:szCs w:val="22"/>
        </w:rPr>
        <w:t>Dealings with the media, social media or other third parties</w:t>
      </w:r>
    </w:p>
    <w:p w14:paraId="569F6CD0" w14:textId="77777777" w:rsidR="008A58C4" w:rsidRPr="0044557A" w:rsidRDefault="008A58C4" w:rsidP="00DB5B32">
      <w:pPr>
        <w:spacing w:line="360" w:lineRule="auto"/>
        <w:rPr>
          <w:rFonts w:ascii="Century Gothic" w:hAnsi="Century Gothic" w:cs="Arial"/>
          <w:sz w:val="22"/>
          <w:szCs w:val="22"/>
        </w:rPr>
      </w:pPr>
    </w:p>
    <w:p w14:paraId="359B9208" w14:textId="77777777" w:rsidR="005C63A0" w:rsidRPr="0044557A" w:rsidRDefault="008A58C4" w:rsidP="00DB5B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All dealings with the media concerning the business or activities of JACS shall be conducted by the Chair and/or the Director or any person authorized by the Chair or the Director.</w:t>
      </w:r>
    </w:p>
    <w:p w14:paraId="14A257F7" w14:textId="77777777" w:rsidR="005C63A0" w:rsidRPr="0044557A" w:rsidRDefault="008A58C4" w:rsidP="00DB5B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No comments shall be made for or on behalf of JACS regarding the political environment by either Board Members or the Director.  In the event that a Board Member does make such comments they must ensure that their views are their own and not those of JACS or the Board.</w:t>
      </w:r>
    </w:p>
    <w:p w14:paraId="5D89E841" w14:textId="7AF2B5A9" w:rsidR="007420CA" w:rsidRPr="0044557A" w:rsidRDefault="007420CA" w:rsidP="007420CA">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lastRenderedPageBreak/>
        <w:t xml:space="preserve">Further to </w:t>
      </w:r>
      <w:r w:rsidR="004817A1" w:rsidRPr="0044557A">
        <w:rPr>
          <w:rFonts w:ascii="Century Gothic" w:hAnsi="Century Gothic" w:cs="Arial"/>
          <w:sz w:val="22"/>
          <w:szCs w:val="22"/>
        </w:rPr>
        <w:t>Clause</w:t>
      </w:r>
      <w:r w:rsidRPr="0044557A">
        <w:rPr>
          <w:rFonts w:ascii="Century Gothic" w:hAnsi="Century Gothic" w:cs="Arial"/>
          <w:sz w:val="22"/>
          <w:szCs w:val="22"/>
        </w:rPr>
        <w:t xml:space="preserve"> 1</w:t>
      </w:r>
      <w:r w:rsidR="004817A1" w:rsidRPr="0044557A">
        <w:rPr>
          <w:rFonts w:ascii="Century Gothic" w:hAnsi="Century Gothic" w:cs="Arial"/>
          <w:sz w:val="22"/>
          <w:szCs w:val="22"/>
        </w:rPr>
        <w:t>3</w:t>
      </w:r>
      <w:r w:rsidRPr="0044557A">
        <w:rPr>
          <w:rFonts w:ascii="Century Gothic" w:hAnsi="Century Gothic" w:cs="Arial"/>
          <w:sz w:val="22"/>
          <w:szCs w:val="22"/>
        </w:rPr>
        <w:t xml:space="preserve">(b) above, a Board Member may be asked to resign from the Board should they make public comments (even in their </w:t>
      </w:r>
      <w:r w:rsidR="00CA0D86" w:rsidRPr="0044557A">
        <w:rPr>
          <w:rFonts w:ascii="Century Gothic" w:hAnsi="Century Gothic" w:cs="Arial"/>
          <w:sz w:val="22"/>
          <w:szCs w:val="22"/>
        </w:rPr>
        <w:t xml:space="preserve">personal </w:t>
      </w:r>
      <w:r w:rsidRPr="0044557A">
        <w:rPr>
          <w:rFonts w:ascii="Century Gothic" w:hAnsi="Century Gothic" w:cs="Arial"/>
          <w:sz w:val="22"/>
          <w:szCs w:val="22"/>
        </w:rPr>
        <w:t>capacity) which are contrary to JACS’ mission or philosophy.</w:t>
      </w:r>
    </w:p>
    <w:p w14:paraId="1E0C57E7" w14:textId="77777777" w:rsidR="005C63A0" w:rsidRPr="0044557A" w:rsidRDefault="008A58C4" w:rsidP="00DB5B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Social media shall be used to promote education and awareness in line with the Service Level Agreement. This may be outsourced to a third party. </w:t>
      </w:r>
    </w:p>
    <w:p w14:paraId="13CF5A5C" w14:textId="33E61DA7" w:rsidR="008A58C4" w:rsidRPr="0044557A" w:rsidRDefault="008A58C4" w:rsidP="00DB5B32">
      <w:pPr>
        <w:pStyle w:val="ListParagraph"/>
        <w:numPr>
          <w:ilvl w:val="1"/>
          <w:numId w:val="9"/>
        </w:numPr>
        <w:spacing w:line="360" w:lineRule="auto"/>
        <w:rPr>
          <w:rFonts w:ascii="Century Gothic" w:hAnsi="Century Gothic" w:cs="Arial"/>
          <w:color w:val="000000" w:themeColor="text1"/>
          <w:sz w:val="22"/>
          <w:szCs w:val="22"/>
        </w:rPr>
      </w:pPr>
      <w:r w:rsidRPr="0044557A">
        <w:rPr>
          <w:rFonts w:ascii="Century Gothic" w:hAnsi="Century Gothic" w:cs="Arial"/>
          <w:sz w:val="22"/>
          <w:szCs w:val="22"/>
        </w:rPr>
        <w:t xml:space="preserve">Press </w:t>
      </w:r>
      <w:r w:rsidRPr="0044557A">
        <w:rPr>
          <w:rFonts w:ascii="Century Gothic" w:hAnsi="Century Gothic" w:cs="Arial"/>
          <w:color w:val="000000" w:themeColor="text1"/>
          <w:sz w:val="22"/>
          <w:szCs w:val="22"/>
        </w:rPr>
        <w:t xml:space="preserve">releases may be prepared by the Chair or the Director. </w:t>
      </w:r>
    </w:p>
    <w:p w14:paraId="011E6107" w14:textId="2483EC73" w:rsidR="005C0D5F" w:rsidRPr="0044557A" w:rsidRDefault="005C0D5F" w:rsidP="005C0D5F">
      <w:pPr>
        <w:pStyle w:val="ListParagraph"/>
        <w:numPr>
          <w:ilvl w:val="1"/>
          <w:numId w:val="9"/>
        </w:numPr>
        <w:spacing w:line="360" w:lineRule="auto"/>
        <w:rPr>
          <w:rFonts w:ascii="Century Gothic" w:hAnsi="Century Gothic" w:cs="Arial"/>
          <w:color w:val="000000" w:themeColor="text1"/>
          <w:sz w:val="22"/>
          <w:szCs w:val="22"/>
        </w:rPr>
      </w:pPr>
      <w:r w:rsidRPr="0044557A">
        <w:rPr>
          <w:rFonts w:ascii="Century Gothic" w:hAnsi="Century Gothic" w:cs="Arial"/>
          <w:color w:val="000000" w:themeColor="text1"/>
          <w:sz w:val="22"/>
          <w:szCs w:val="22"/>
        </w:rPr>
        <w:t>Board Members shall seek the approval of the Chair should they wish to apply for</w:t>
      </w:r>
      <w:r w:rsidR="00510A7A" w:rsidRPr="0044557A">
        <w:rPr>
          <w:rFonts w:ascii="Century Gothic" w:hAnsi="Century Gothic" w:cs="Arial"/>
          <w:color w:val="000000" w:themeColor="text1"/>
          <w:sz w:val="22"/>
          <w:szCs w:val="22"/>
        </w:rPr>
        <w:t>,</w:t>
      </w:r>
      <w:r w:rsidRPr="0044557A">
        <w:rPr>
          <w:rFonts w:ascii="Century Gothic" w:hAnsi="Century Gothic" w:cs="Arial"/>
          <w:color w:val="000000" w:themeColor="text1"/>
          <w:sz w:val="22"/>
          <w:szCs w:val="22"/>
        </w:rPr>
        <w:t xml:space="preserve"> or accept</w:t>
      </w:r>
      <w:r w:rsidR="00510A7A" w:rsidRPr="0044557A">
        <w:rPr>
          <w:rFonts w:ascii="Century Gothic" w:hAnsi="Century Gothic" w:cs="Arial"/>
          <w:color w:val="000000" w:themeColor="text1"/>
          <w:sz w:val="22"/>
          <w:szCs w:val="22"/>
        </w:rPr>
        <w:t>,</w:t>
      </w:r>
      <w:r w:rsidRPr="0044557A">
        <w:rPr>
          <w:rFonts w:ascii="Century Gothic" w:hAnsi="Century Gothic" w:cs="Arial"/>
          <w:color w:val="000000" w:themeColor="text1"/>
          <w:sz w:val="22"/>
          <w:szCs w:val="22"/>
        </w:rPr>
        <w:t xml:space="preserve"> a role on a board or forum in Jersey which </w:t>
      </w:r>
      <w:r w:rsidR="00510A7A" w:rsidRPr="0044557A">
        <w:rPr>
          <w:rFonts w:ascii="Century Gothic" w:hAnsi="Century Gothic" w:cs="Arial"/>
          <w:color w:val="000000" w:themeColor="text1"/>
          <w:sz w:val="22"/>
          <w:szCs w:val="22"/>
        </w:rPr>
        <w:t xml:space="preserve">is (or could be) involved in work which is of a similar nature to JACS or which could directly impact JACS and the advice that it gives to </w:t>
      </w:r>
      <w:r w:rsidR="00A02D4E" w:rsidRPr="0044557A">
        <w:rPr>
          <w:rFonts w:ascii="Century Gothic" w:hAnsi="Century Gothic" w:cs="Arial"/>
          <w:color w:val="000000" w:themeColor="text1"/>
          <w:sz w:val="22"/>
          <w:szCs w:val="22"/>
        </w:rPr>
        <w:t>its</w:t>
      </w:r>
      <w:r w:rsidR="00510A7A" w:rsidRPr="0044557A">
        <w:rPr>
          <w:rFonts w:ascii="Century Gothic" w:hAnsi="Century Gothic" w:cs="Arial"/>
          <w:color w:val="000000" w:themeColor="text1"/>
          <w:sz w:val="22"/>
          <w:szCs w:val="22"/>
        </w:rPr>
        <w:t xml:space="preserve"> users.</w:t>
      </w:r>
      <w:r w:rsidRPr="0044557A">
        <w:rPr>
          <w:rFonts w:ascii="Century Gothic" w:hAnsi="Century Gothic" w:cs="Arial"/>
          <w:color w:val="000000" w:themeColor="text1"/>
          <w:sz w:val="22"/>
          <w:szCs w:val="22"/>
        </w:rPr>
        <w:t xml:space="preserve"> </w:t>
      </w:r>
    </w:p>
    <w:p w14:paraId="54385D1E" w14:textId="77777777" w:rsidR="00510A7A" w:rsidRPr="0044557A" w:rsidRDefault="005C0D5F" w:rsidP="005C0D5F">
      <w:pPr>
        <w:pStyle w:val="ListParagraph"/>
        <w:numPr>
          <w:ilvl w:val="1"/>
          <w:numId w:val="9"/>
        </w:numPr>
        <w:spacing w:line="360" w:lineRule="auto"/>
        <w:rPr>
          <w:rFonts w:ascii="Century Gothic" w:hAnsi="Century Gothic" w:cs="Arial"/>
          <w:color w:val="000000" w:themeColor="text1"/>
          <w:sz w:val="22"/>
          <w:szCs w:val="22"/>
        </w:rPr>
      </w:pPr>
      <w:r w:rsidRPr="0044557A">
        <w:rPr>
          <w:rFonts w:ascii="Century Gothic" w:hAnsi="Century Gothic" w:cs="Arial"/>
          <w:color w:val="000000" w:themeColor="text1"/>
          <w:sz w:val="22"/>
          <w:szCs w:val="22"/>
        </w:rPr>
        <w:t xml:space="preserve">Notwithstanding </w:t>
      </w:r>
      <w:r w:rsidR="00510A7A" w:rsidRPr="0044557A">
        <w:rPr>
          <w:rFonts w:ascii="Century Gothic" w:hAnsi="Century Gothic" w:cs="Arial"/>
          <w:color w:val="000000" w:themeColor="text1"/>
          <w:sz w:val="22"/>
          <w:szCs w:val="22"/>
        </w:rPr>
        <w:t>clause 13(f) above:</w:t>
      </w:r>
    </w:p>
    <w:p w14:paraId="60DC0A68" w14:textId="77777777" w:rsidR="00510A7A" w:rsidRPr="0044557A" w:rsidRDefault="00510A7A" w:rsidP="00510A7A">
      <w:pPr>
        <w:pStyle w:val="ListParagraph"/>
        <w:numPr>
          <w:ilvl w:val="2"/>
          <w:numId w:val="9"/>
        </w:numPr>
        <w:spacing w:line="360" w:lineRule="auto"/>
        <w:rPr>
          <w:rFonts w:ascii="Century Gothic" w:hAnsi="Century Gothic" w:cs="Arial"/>
          <w:color w:val="000000" w:themeColor="text1"/>
          <w:sz w:val="22"/>
          <w:szCs w:val="22"/>
        </w:rPr>
      </w:pPr>
      <w:r w:rsidRPr="0044557A">
        <w:rPr>
          <w:rFonts w:ascii="Century Gothic" w:hAnsi="Century Gothic" w:cs="Arial"/>
          <w:color w:val="000000" w:themeColor="text1"/>
          <w:sz w:val="22"/>
          <w:szCs w:val="22"/>
        </w:rPr>
        <w:t>No Board Member may sit on any Jersey Employment and Discrimination Tribunal panel; and</w:t>
      </w:r>
    </w:p>
    <w:p w14:paraId="5BAF3783" w14:textId="60D66D44" w:rsidR="005C0D5F" w:rsidRPr="0044557A" w:rsidRDefault="00510A7A" w:rsidP="00510A7A">
      <w:pPr>
        <w:pStyle w:val="ListParagraph"/>
        <w:numPr>
          <w:ilvl w:val="2"/>
          <w:numId w:val="9"/>
        </w:numPr>
        <w:spacing w:line="360" w:lineRule="auto"/>
        <w:rPr>
          <w:rFonts w:ascii="Century Gothic" w:hAnsi="Century Gothic" w:cs="Arial"/>
          <w:color w:val="000000" w:themeColor="text1"/>
          <w:sz w:val="22"/>
          <w:szCs w:val="22"/>
        </w:rPr>
      </w:pPr>
      <w:r w:rsidRPr="0044557A">
        <w:rPr>
          <w:rFonts w:ascii="Century Gothic" w:hAnsi="Century Gothic" w:cs="Arial"/>
          <w:color w:val="000000" w:themeColor="text1"/>
          <w:sz w:val="22"/>
          <w:szCs w:val="22"/>
        </w:rPr>
        <w:t>No more than two Board Members may sit on a single employment or discrimination-related board</w:t>
      </w:r>
      <w:r w:rsidR="00A02D4E" w:rsidRPr="0044557A">
        <w:rPr>
          <w:rFonts w:ascii="Century Gothic" w:hAnsi="Century Gothic" w:cs="Arial"/>
          <w:color w:val="000000" w:themeColor="text1"/>
          <w:sz w:val="22"/>
          <w:szCs w:val="22"/>
        </w:rPr>
        <w:t xml:space="preserve"> or panel</w:t>
      </w:r>
      <w:r w:rsidRPr="0044557A">
        <w:rPr>
          <w:rFonts w:ascii="Century Gothic" w:hAnsi="Century Gothic" w:cs="Arial"/>
          <w:color w:val="000000" w:themeColor="text1"/>
          <w:sz w:val="22"/>
          <w:szCs w:val="22"/>
        </w:rPr>
        <w:t>.</w:t>
      </w:r>
      <w:r w:rsidR="005C0D5F" w:rsidRPr="0044557A">
        <w:rPr>
          <w:rFonts w:ascii="Century Gothic" w:hAnsi="Century Gothic" w:cs="Arial"/>
          <w:color w:val="000000" w:themeColor="text1"/>
          <w:sz w:val="22"/>
          <w:szCs w:val="22"/>
        </w:rPr>
        <w:t xml:space="preserve"> </w:t>
      </w:r>
    </w:p>
    <w:p w14:paraId="14CA2E87" w14:textId="77777777" w:rsidR="008A58C4" w:rsidRPr="0044557A" w:rsidRDefault="008A58C4" w:rsidP="00DB5B32">
      <w:pPr>
        <w:spacing w:line="360" w:lineRule="auto"/>
        <w:rPr>
          <w:rFonts w:ascii="Century Gothic" w:hAnsi="Century Gothic" w:cs="Arial"/>
          <w:sz w:val="22"/>
          <w:szCs w:val="22"/>
        </w:rPr>
      </w:pPr>
    </w:p>
    <w:p w14:paraId="2B679FE0" w14:textId="77777777" w:rsidR="008A58C4" w:rsidRPr="0044557A" w:rsidRDefault="008A58C4" w:rsidP="00DB5B32">
      <w:pPr>
        <w:pStyle w:val="ListParagraph"/>
        <w:numPr>
          <w:ilvl w:val="0"/>
          <w:numId w:val="9"/>
        </w:numPr>
        <w:spacing w:line="360" w:lineRule="auto"/>
        <w:rPr>
          <w:rFonts w:ascii="Century Gothic" w:hAnsi="Century Gothic" w:cs="Arial"/>
          <w:b/>
          <w:bCs/>
          <w:sz w:val="22"/>
          <w:szCs w:val="22"/>
        </w:rPr>
      </w:pPr>
      <w:r w:rsidRPr="0044557A">
        <w:rPr>
          <w:rFonts w:ascii="Century Gothic" w:hAnsi="Century Gothic" w:cs="Arial"/>
          <w:b/>
          <w:bCs/>
          <w:sz w:val="22"/>
          <w:szCs w:val="22"/>
        </w:rPr>
        <w:t>Disclosure of information to third parties</w:t>
      </w:r>
    </w:p>
    <w:p w14:paraId="416D1C02" w14:textId="77777777" w:rsidR="008A58C4" w:rsidRPr="0044557A" w:rsidRDefault="008A58C4" w:rsidP="00DB5B32">
      <w:pPr>
        <w:spacing w:line="360" w:lineRule="auto"/>
        <w:ind w:left="360"/>
        <w:rPr>
          <w:rFonts w:ascii="Century Gothic" w:hAnsi="Century Gothic" w:cs="Arial"/>
          <w:sz w:val="22"/>
          <w:szCs w:val="22"/>
        </w:rPr>
      </w:pPr>
      <w:r w:rsidRPr="0044557A">
        <w:rPr>
          <w:rFonts w:ascii="Century Gothic" w:hAnsi="Century Gothic" w:cs="Arial"/>
          <w:sz w:val="22"/>
          <w:szCs w:val="22"/>
        </w:rPr>
        <w:t xml:space="preserve">It is anticipated that Board Members shall readily disclose their membership of the Board.  Any disclosure of information regarding the work of JACS by a Board Member shall be while always respecting the confidential nature of JACS’ work in a positive and supportive manner. </w:t>
      </w:r>
    </w:p>
    <w:p w14:paraId="11D84515" w14:textId="77777777" w:rsidR="008A58C4" w:rsidRPr="0044557A" w:rsidRDefault="008A58C4" w:rsidP="00DB5B32">
      <w:pPr>
        <w:spacing w:line="360" w:lineRule="auto"/>
        <w:rPr>
          <w:rFonts w:ascii="Century Gothic" w:hAnsi="Century Gothic" w:cs="Arial"/>
          <w:sz w:val="22"/>
          <w:szCs w:val="22"/>
        </w:rPr>
      </w:pPr>
    </w:p>
    <w:p w14:paraId="30DEEDA1" w14:textId="5C5B1643" w:rsidR="008A58C4" w:rsidRPr="0044557A" w:rsidRDefault="008A58C4" w:rsidP="00DB5B32">
      <w:pPr>
        <w:pStyle w:val="ListParagraph"/>
        <w:numPr>
          <w:ilvl w:val="0"/>
          <w:numId w:val="9"/>
        </w:numPr>
        <w:spacing w:line="360" w:lineRule="auto"/>
        <w:rPr>
          <w:rFonts w:ascii="Century Gothic" w:hAnsi="Century Gothic" w:cs="Arial"/>
          <w:b/>
          <w:bCs/>
          <w:sz w:val="22"/>
          <w:szCs w:val="22"/>
        </w:rPr>
      </w:pPr>
      <w:r w:rsidRPr="0044557A">
        <w:rPr>
          <w:rFonts w:ascii="Century Gothic" w:hAnsi="Century Gothic" w:cs="Arial"/>
          <w:b/>
          <w:bCs/>
          <w:sz w:val="22"/>
          <w:szCs w:val="22"/>
        </w:rPr>
        <w:t>Board Recruitment</w:t>
      </w:r>
    </w:p>
    <w:p w14:paraId="45BDA2A8" w14:textId="77777777" w:rsidR="00DB5B32" w:rsidRPr="0044557A" w:rsidRDefault="008A58C4" w:rsidP="00DB5B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The recruitment of new Board Members shall be conducted by the Chair or Deputy Chair, a Board Member and the Director (“Recruitment Panel”). </w:t>
      </w:r>
    </w:p>
    <w:p w14:paraId="63FFF0E3" w14:textId="77777777" w:rsidR="00DB5B32" w:rsidRPr="0044557A" w:rsidRDefault="008A58C4" w:rsidP="00DB5B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The Recruitment Panel shall apply the following criteria and considerations when assessing applicants, such criteria to include (but not be limited to):</w:t>
      </w:r>
    </w:p>
    <w:p w14:paraId="78323205" w14:textId="77777777" w:rsidR="00DB5B32" w:rsidRPr="0044557A" w:rsidRDefault="008A58C4" w:rsidP="00DB5B32">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Integrity, accountability, informed judgment, and independent thought.</w:t>
      </w:r>
    </w:p>
    <w:p w14:paraId="10D050ED" w14:textId="77777777" w:rsidR="00DB5B32" w:rsidRPr="0044557A" w:rsidRDefault="008A58C4" w:rsidP="00DB5B32">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 xml:space="preserve">Proven record of business experience, practical knowledge of the industry and/or financial literacy. </w:t>
      </w:r>
    </w:p>
    <w:p w14:paraId="7B0CCED8" w14:textId="77777777" w:rsidR="00DB5B32" w:rsidRPr="0044557A" w:rsidRDefault="008A58C4" w:rsidP="00DB5B32">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Ability to communicate ideas, debate issues, and interact with other Board Members in a manner conducive to promoting goals and decision-making.</w:t>
      </w:r>
    </w:p>
    <w:p w14:paraId="4CA41C24" w14:textId="3DE45139" w:rsidR="008A58C4" w:rsidRPr="0044557A" w:rsidRDefault="008A58C4" w:rsidP="00DB5B32">
      <w:pPr>
        <w:pStyle w:val="ListParagraph"/>
        <w:numPr>
          <w:ilvl w:val="2"/>
          <w:numId w:val="9"/>
        </w:numPr>
        <w:spacing w:line="360" w:lineRule="auto"/>
        <w:rPr>
          <w:rFonts w:ascii="Century Gothic" w:hAnsi="Century Gothic" w:cs="Arial"/>
          <w:sz w:val="22"/>
          <w:szCs w:val="22"/>
        </w:rPr>
      </w:pPr>
      <w:r w:rsidRPr="0044557A">
        <w:rPr>
          <w:rFonts w:ascii="Century Gothic" w:hAnsi="Century Gothic" w:cs="Arial"/>
          <w:sz w:val="22"/>
          <w:szCs w:val="22"/>
        </w:rPr>
        <w:t>Independence and impartiality.</w:t>
      </w:r>
    </w:p>
    <w:p w14:paraId="4D7869BE" w14:textId="77777777" w:rsidR="00DB5B32" w:rsidRPr="0044557A" w:rsidRDefault="008A58C4" w:rsidP="00DB5B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lastRenderedPageBreak/>
        <w:t>The Recruitment Panel shall also consider the existing expertise of Board Members and seek to recruit new Board Members with appropriate experience and skills to maintain the broad expertise and diversity of the Board.</w:t>
      </w:r>
    </w:p>
    <w:p w14:paraId="4894F607" w14:textId="77777777" w:rsidR="00DB5B32" w:rsidRPr="0044557A" w:rsidRDefault="008A58C4" w:rsidP="00DB5B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The Jersey Appointments Commission must have involvement and oversight in the recruitment of a new Chair.</w:t>
      </w:r>
    </w:p>
    <w:p w14:paraId="21BA3635" w14:textId="46410CCD" w:rsidR="008A58C4" w:rsidRPr="0044557A" w:rsidRDefault="008A58C4" w:rsidP="00DB5B32">
      <w:pPr>
        <w:pStyle w:val="ListParagraph"/>
        <w:numPr>
          <w:ilvl w:val="1"/>
          <w:numId w:val="9"/>
        </w:numPr>
        <w:spacing w:line="360" w:lineRule="auto"/>
        <w:rPr>
          <w:rFonts w:ascii="Century Gothic" w:hAnsi="Century Gothic" w:cs="Arial"/>
          <w:sz w:val="22"/>
          <w:szCs w:val="22"/>
        </w:rPr>
      </w:pPr>
      <w:r w:rsidRPr="0044557A">
        <w:rPr>
          <w:rFonts w:ascii="Century Gothic" w:hAnsi="Century Gothic" w:cs="Arial"/>
          <w:sz w:val="22"/>
          <w:szCs w:val="22"/>
        </w:rPr>
        <w:t>The Board may, from time to time, invite/co-opt third parties to address changing business needs and closing gaps in relevant expertise and knowledge.</w:t>
      </w:r>
    </w:p>
    <w:p w14:paraId="7FBE4832" w14:textId="77777777" w:rsidR="008A58C4" w:rsidRPr="0044557A" w:rsidRDefault="008A58C4" w:rsidP="00DB5B32">
      <w:pPr>
        <w:spacing w:line="360" w:lineRule="auto"/>
        <w:rPr>
          <w:rFonts w:ascii="Century Gothic" w:hAnsi="Century Gothic" w:cs="Arial"/>
          <w:sz w:val="22"/>
          <w:szCs w:val="22"/>
        </w:rPr>
      </w:pPr>
    </w:p>
    <w:p w14:paraId="01DF6F0C" w14:textId="77777777" w:rsidR="003C7BF0" w:rsidRPr="0044557A" w:rsidRDefault="003C7BF0">
      <w:pPr>
        <w:rPr>
          <w:rFonts w:ascii="Century Gothic" w:hAnsi="Century Gothic" w:cs="Arial"/>
          <w:sz w:val="22"/>
          <w:szCs w:val="22"/>
        </w:rPr>
      </w:pPr>
      <w:r w:rsidRPr="0044557A">
        <w:rPr>
          <w:rFonts w:ascii="Century Gothic" w:hAnsi="Century Gothic" w:cs="Arial"/>
          <w:sz w:val="22"/>
          <w:szCs w:val="22"/>
        </w:rPr>
        <w:br w:type="page"/>
      </w:r>
    </w:p>
    <w:p w14:paraId="54018647" w14:textId="212F2737" w:rsidR="00E44D93" w:rsidRPr="0044557A" w:rsidRDefault="003C7BF0" w:rsidP="003C7BF0">
      <w:pPr>
        <w:spacing w:line="360" w:lineRule="auto"/>
        <w:jc w:val="center"/>
        <w:rPr>
          <w:rFonts w:ascii="Century Gothic" w:hAnsi="Century Gothic" w:cs="Arial"/>
          <w:b/>
          <w:bCs/>
          <w:sz w:val="22"/>
          <w:szCs w:val="22"/>
        </w:rPr>
      </w:pPr>
      <w:r w:rsidRPr="0044557A">
        <w:rPr>
          <w:rFonts w:ascii="Century Gothic" w:hAnsi="Century Gothic" w:cs="Arial"/>
          <w:b/>
          <w:bCs/>
          <w:sz w:val="22"/>
          <w:szCs w:val="22"/>
        </w:rPr>
        <w:lastRenderedPageBreak/>
        <w:t>APPENDIX 1</w:t>
      </w:r>
    </w:p>
    <w:p w14:paraId="23D8650C" w14:textId="77777777" w:rsidR="003C7BF0" w:rsidRPr="0044557A" w:rsidRDefault="003C7BF0" w:rsidP="003C7BF0">
      <w:pPr>
        <w:spacing w:line="360" w:lineRule="auto"/>
        <w:jc w:val="center"/>
        <w:rPr>
          <w:rFonts w:ascii="Century Gothic" w:hAnsi="Century Gothic" w:cs="Arial"/>
          <w:b/>
          <w:bCs/>
          <w:sz w:val="22"/>
          <w:szCs w:val="22"/>
        </w:rPr>
      </w:pPr>
    </w:p>
    <w:p w14:paraId="1E8F8CB2" w14:textId="557A1CAE" w:rsidR="003C7BF0" w:rsidRPr="0044557A" w:rsidRDefault="003C7BF0" w:rsidP="003C7BF0">
      <w:pPr>
        <w:spacing w:line="360" w:lineRule="auto"/>
        <w:jc w:val="center"/>
        <w:rPr>
          <w:rFonts w:ascii="Century Gothic" w:hAnsi="Century Gothic" w:cs="Arial"/>
          <w:b/>
          <w:bCs/>
          <w:sz w:val="22"/>
          <w:szCs w:val="22"/>
        </w:rPr>
      </w:pPr>
      <w:bookmarkStart w:id="0" w:name="_Toc159764392"/>
      <w:r w:rsidRPr="0044557A">
        <w:rPr>
          <w:rFonts w:ascii="Century Gothic" w:hAnsi="Century Gothic" w:cs="Arial"/>
          <w:b/>
          <w:bCs/>
          <w:sz w:val="22"/>
          <w:szCs w:val="22"/>
        </w:rPr>
        <w:t>Rol</w:t>
      </w:r>
      <w:r w:rsidR="00ED794A" w:rsidRPr="0044557A">
        <w:rPr>
          <w:rFonts w:ascii="Century Gothic" w:hAnsi="Century Gothic" w:cs="Arial"/>
          <w:b/>
          <w:bCs/>
          <w:sz w:val="22"/>
          <w:szCs w:val="22"/>
        </w:rPr>
        <w:t xml:space="preserve">es, </w:t>
      </w:r>
      <w:r w:rsidRPr="0044557A">
        <w:rPr>
          <w:rFonts w:ascii="Century Gothic" w:hAnsi="Century Gothic" w:cs="Arial"/>
          <w:b/>
          <w:bCs/>
          <w:sz w:val="22"/>
          <w:szCs w:val="22"/>
        </w:rPr>
        <w:t>Responsibilities</w:t>
      </w:r>
      <w:bookmarkEnd w:id="0"/>
      <w:r w:rsidR="004A2EB4" w:rsidRPr="0044557A">
        <w:rPr>
          <w:rFonts w:ascii="Century Gothic" w:hAnsi="Century Gothic" w:cs="Arial"/>
          <w:b/>
          <w:bCs/>
          <w:sz w:val="22"/>
          <w:szCs w:val="22"/>
        </w:rPr>
        <w:t xml:space="preserve">, </w:t>
      </w:r>
      <w:r w:rsidR="00ED794A" w:rsidRPr="0044557A">
        <w:rPr>
          <w:rFonts w:ascii="Century Gothic" w:hAnsi="Century Gothic" w:cs="Arial"/>
          <w:b/>
          <w:bCs/>
          <w:sz w:val="22"/>
          <w:szCs w:val="22"/>
        </w:rPr>
        <w:t>Code of Conduct</w:t>
      </w:r>
      <w:r w:rsidR="004A2EB4" w:rsidRPr="0044557A">
        <w:rPr>
          <w:rFonts w:ascii="Century Gothic" w:hAnsi="Century Gothic" w:cs="Arial"/>
          <w:b/>
          <w:bCs/>
          <w:sz w:val="22"/>
          <w:szCs w:val="22"/>
        </w:rPr>
        <w:t xml:space="preserve"> and Governance obligations</w:t>
      </w:r>
    </w:p>
    <w:p w14:paraId="29D68CAE" w14:textId="77777777" w:rsidR="003C7BF0" w:rsidRPr="0044557A" w:rsidRDefault="003C7BF0" w:rsidP="003C7BF0">
      <w:pPr>
        <w:spacing w:line="360" w:lineRule="auto"/>
        <w:rPr>
          <w:rFonts w:ascii="Century Gothic" w:hAnsi="Century Gothic" w:cs="Arial"/>
          <w:sz w:val="22"/>
          <w:szCs w:val="22"/>
        </w:rPr>
      </w:pPr>
    </w:p>
    <w:p w14:paraId="1CABA738" w14:textId="77777777" w:rsidR="00E52E8D" w:rsidRPr="0044557A" w:rsidRDefault="00ED794A" w:rsidP="00E52E8D">
      <w:pPr>
        <w:pStyle w:val="ListParagraph"/>
        <w:numPr>
          <w:ilvl w:val="0"/>
          <w:numId w:val="19"/>
        </w:numPr>
        <w:spacing w:line="360" w:lineRule="auto"/>
        <w:rPr>
          <w:rFonts w:ascii="Century Gothic" w:hAnsi="Century Gothic" w:cs="Arial"/>
          <w:b/>
          <w:bCs/>
          <w:sz w:val="22"/>
          <w:szCs w:val="22"/>
        </w:rPr>
      </w:pPr>
      <w:r w:rsidRPr="0044557A">
        <w:rPr>
          <w:rFonts w:ascii="Century Gothic" w:hAnsi="Century Gothic" w:cs="Arial"/>
          <w:b/>
          <w:bCs/>
          <w:sz w:val="22"/>
          <w:szCs w:val="22"/>
        </w:rPr>
        <w:t>Board Roles</w:t>
      </w:r>
    </w:p>
    <w:p w14:paraId="45311F32" w14:textId="77777777" w:rsidR="00E52E8D" w:rsidRPr="0044557A" w:rsidRDefault="003C7BF0" w:rsidP="00E52E8D">
      <w:pPr>
        <w:spacing w:line="360" w:lineRule="auto"/>
        <w:ind w:firstLine="360"/>
        <w:rPr>
          <w:rFonts w:ascii="Century Gothic" w:hAnsi="Century Gothic" w:cs="Arial"/>
          <w:b/>
          <w:bCs/>
          <w:sz w:val="22"/>
          <w:szCs w:val="22"/>
        </w:rPr>
      </w:pPr>
      <w:r w:rsidRPr="0044557A">
        <w:rPr>
          <w:rFonts w:ascii="Century Gothic" w:hAnsi="Century Gothic" w:cs="Arial"/>
          <w:sz w:val="22"/>
          <w:szCs w:val="22"/>
        </w:rPr>
        <w:t>The roles of Board members are described below.</w:t>
      </w:r>
      <w:bookmarkStart w:id="1" w:name="_Toc159764394"/>
    </w:p>
    <w:p w14:paraId="48CAD0E9" w14:textId="77777777" w:rsidR="00E52E8D" w:rsidRPr="0044557A" w:rsidRDefault="003C7BF0" w:rsidP="00E52E8D">
      <w:pPr>
        <w:pStyle w:val="ListParagraph"/>
        <w:numPr>
          <w:ilvl w:val="1"/>
          <w:numId w:val="19"/>
        </w:numPr>
        <w:spacing w:line="360" w:lineRule="auto"/>
        <w:rPr>
          <w:rFonts w:ascii="Century Gothic" w:hAnsi="Century Gothic" w:cs="Arial"/>
          <w:b/>
          <w:bCs/>
          <w:sz w:val="22"/>
          <w:szCs w:val="22"/>
        </w:rPr>
      </w:pPr>
      <w:r w:rsidRPr="0044557A">
        <w:rPr>
          <w:rFonts w:ascii="Century Gothic" w:hAnsi="Century Gothic" w:cs="Arial"/>
          <w:b/>
          <w:bCs/>
          <w:sz w:val="22"/>
          <w:szCs w:val="22"/>
        </w:rPr>
        <w:t>Chair</w:t>
      </w:r>
      <w:bookmarkEnd w:id="1"/>
    </w:p>
    <w:p w14:paraId="6F2B9D85" w14:textId="77777777" w:rsidR="00E52E8D" w:rsidRPr="0044557A" w:rsidRDefault="003C7BF0" w:rsidP="00E52E8D">
      <w:pPr>
        <w:pStyle w:val="ListParagraph"/>
        <w:spacing w:line="360" w:lineRule="auto"/>
        <w:rPr>
          <w:rFonts w:ascii="Century Gothic" w:hAnsi="Century Gothic" w:cs="Arial"/>
          <w:b/>
          <w:bCs/>
          <w:sz w:val="22"/>
          <w:szCs w:val="22"/>
        </w:rPr>
      </w:pPr>
      <w:r w:rsidRPr="0044557A">
        <w:rPr>
          <w:rFonts w:ascii="Century Gothic" w:hAnsi="Century Gothic" w:cs="Arial"/>
          <w:sz w:val="22"/>
          <w:szCs w:val="22"/>
        </w:rPr>
        <w:t xml:space="preserve">The Board </w:t>
      </w:r>
      <w:r w:rsidR="00ED794A" w:rsidRPr="0044557A">
        <w:rPr>
          <w:rFonts w:ascii="Century Gothic" w:hAnsi="Century Gothic" w:cs="Arial"/>
          <w:sz w:val="22"/>
          <w:szCs w:val="22"/>
        </w:rPr>
        <w:t>shall</w:t>
      </w:r>
      <w:r w:rsidRPr="0044557A">
        <w:rPr>
          <w:rFonts w:ascii="Century Gothic" w:hAnsi="Century Gothic" w:cs="Arial"/>
          <w:sz w:val="22"/>
          <w:szCs w:val="22"/>
        </w:rPr>
        <w:t xml:space="preserve"> appoint one of its members to be the Chair. The Chair will provide stewardship to the Board to ensure the Board is effective in exercising their governance of JACS and fulfilling their duties.</w:t>
      </w:r>
      <w:bookmarkStart w:id="2" w:name="_Toc159764395"/>
    </w:p>
    <w:p w14:paraId="17F242A0" w14:textId="77777777" w:rsidR="00E52E8D" w:rsidRPr="0044557A" w:rsidRDefault="003C7BF0" w:rsidP="003C7BF0">
      <w:pPr>
        <w:pStyle w:val="ListParagraph"/>
        <w:numPr>
          <w:ilvl w:val="1"/>
          <w:numId w:val="19"/>
        </w:numPr>
        <w:spacing w:line="360" w:lineRule="auto"/>
        <w:rPr>
          <w:rFonts w:ascii="Century Gothic" w:hAnsi="Century Gothic" w:cs="Arial"/>
          <w:b/>
          <w:bCs/>
          <w:sz w:val="22"/>
          <w:szCs w:val="22"/>
        </w:rPr>
      </w:pPr>
      <w:r w:rsidRPr="0044557A">
        <w:rPr>
          <w:rFonts w:ascii="Century Gothic" w:hAnsi="Century Gothic" w:cs="Arial"/>
          <w:b/>
          <w:bCs/>
          <w:sz w:val="22"/>
          <w:szCs w:val="22"/>
        </w:rPr>
        <w:t>Deputy-Chair</w:t>
      </w:r>
      <w:bookmarkEnd w:id="2"/>
    </w:p>
    <w:p w14:paraId="44805F1D" w14:textId="77777777" w:rsidR="00E52E8D" w:rsidRPr="0044557A" w:rsidRDefault="003C7BF0" w:rsidP="00E52E8D">
      <w:pPr>
        <w:pStyle w:val="ListParagraph"/>
        <w:spacing w:line="360" w:lineRule="auto"/>
        <w:rPr>
          <w:rFonts w:ascii="Century Gothic" w:hAnsi="Century Gothic" w:cs="Arial"/>
          <w:b/>
          <w:bCs/>
          <w:sz w:val="22"/>
          <w:szCs w:val="22"/>
        </w:rPr>
      </w:pPr>
      <w:r w:rsidRPr="0044557A">
        <w:rPr>
          <w:rFonts w:ascii="Century Gothic" w:hAnsi="Century Gothic" w:cs="Arial"/>
          <w:sz w:val="22"/>
          <w:szCs w:val="22"/>
        </w:rPr>
        <w:t>A Deputy Chair will be appointed who will support the Chair in board matters including acting as Chair when the Chair is absent.</w:t>
      </w:r>
      <w:bookmarkStart w:id="3" w:name="_Toc159764396"/>
    </w:p>
    <w:p w14:paraId="3F19B822" w14:textId="77777777" w:rsidR="00E52E8D" w:rsidRPr="0044557A" w:rsidRDefault="003C7BF0" w:rsidP="003C7BF0">
      <w:pPr>
        <w:pStyle w:val="ListParagraph"/>
        <w:numPr>
          <w:ilvl w:val="1"/>
          <w:numId w:val="19"/>
        </w:numPr>
        <w:spacing w:line="360" w:lineRule="auto"/>
        <w:rPr>
          <w:rFonts w:ascii="Century Gothic" w:hAnsi="Century Gothic" w:cs="Arial"/>
          <w:b/>
          <w:bCs/>
          <w:sz w:val="22"/>
          <w:szCs w:val="22"/>
        </w:rPr>
      </w:pPr>
      <w:r w:rsidRPr="0044557A">
        <w:rPr>
          <w:rFonts w:ascii="Century Gothic" w:hAnsi="Century Gothic" w:cs="Arial"/>
          <w:b/>
          <w:bCs/>
          <w:sz w:val="22"/>
          <w:szCs w:val="22"/>
        </w:rPr>
        <w:t>Secretary</w:t>
      </w:r>
      <w:bookmarkEnd w:id="3"/>
    </w:p>
    <w:p w14:paraId="4329D13B" w14:textId="77777777" w:rsidR="00E52E8D" w:rsidRPr="0044557A" w:rsidRDefault="003C7BF0" w:rsidP="00E52E8D">
      <w:pPr>
        <w:pStyle w:val="ListParagraph"/>
        <w:spacing w:line="360" w:lineRule="auto"/>
        <w:rPr>
          <w:rFonts w:ascii="Century Gothic" w:hAnsi="Century Gothic" w:cs="Arial"/>
          <w:b/>
          <w:bCs/>
          <w:sz w:val="22"/>
          <w:szCs w:val="22"/>
        </w:rPr>
      </w:pPr>
      <w:r w:rsidRPr="0044557A">
        <w:rPr>
          <w:rFonts w:ascii="Century Gothic" w:hAnsi="Century Gothic" w:cs="Arial"/>
          <w:sz w:val="22"/>
          <w:szCs w:val="22"/>
        </w:rPr>
        <w:t>The Secretary will oversee the governance of JACS and the Board including arranging meetings and taking of minutes. Principally the Secretary will ensure that the governance records are maintained and kept up to date.</w:t>
      </w:r>
      <w:bookmarkStart w:id="4" w:name="_Toc159764397"/>
    </w:p>
    <w:p w14:paraId="17C37730" w14:textId="77777777" w:rsidR="00E52E8D" w:rsidRPr="0044557A" w:rsidRDefault="003C7BF0" w:rsidP="003C7BF0">
      <w:pPr>
        <w:pStyle w:val="ListParagraph"/>
        <w:numPr>
          <w:ilvl w:val="1"/>
          <w:numId w:val="19"/>
        </w:numPr>
        <w:spacing w:line="360" w:lineRule="auto"/>
        <w:rPr>
          <w:rFonts w:ascii="Century Gothic" w:hAnsi="Century Gothic" w:cs="Arial"/>
          <w:b/>
          <w:bCs/>
          <w:sz w:val="22"/>
          <w:szCs w:val="22"/>
        </w:rPr>
      </w:pPr>
      <w:r w:rsidRPr="0044557A">
        <w:rPr>
          <w:rFonts w:ascii="Century Gothic" w:hAnsi="Century Gothic" w:cs="Arial"/>
          <w:b/>
          <w:bCs/>
          <w:sz w:val="22"/>
          <w:szCs w:val="22"/>
        </w:rPr>
        <w:t>Other Board members</w:t>
      </w:r>
      <w:bookmarkEnd w:id="4"/>
    </w:p>
    <w:p w14:paraId="7DA4732C" w14:textId="3131CD3D" w:rsidR="003C7BF0" w:rsidRPr="0044557A" w:rsidRDefault="003C7BF0" w:rsidP="000F637E">
      <w:pPr>
        <w:pStyle w:val="ListParagraph"/>
        <w:spacing w:line="360" w:lineRule="auto"/>
        <w:rPr>
          <w:rFonts w:ascii="Century Gothic" w:hAnsi="Century Gothic" w:cs="Arial"/>
          <w:b/>
          <w:bCs/>
          <w:sz w:val="22"/>
          <w:szCs w:val="22"/>
        </w:rPr>
      </w:pPr>
      <w:r w:rsidRPr="0044557A">
        <w:rPr>
          <w:rFonts w:ascii="Century Gothic" w:hAnsi="Century Gothic" w:cs="Arial"/>
          <w:sz w:val="22"/>
          <w:szCs w:val="22"/>
        </w:rPr>
        <w:t xml:space="preserve">The other Board members will support the function of the Board by holding positions on the </w:t>
      </w:r>
      <w:r w:rsidR="00ED794A" w:rsidRPr="0044557A">
        <w:rPr>
          <w:rFonts w:ascii="Century Gothic" w:hAnsi="Century Gothic" w:cs="Arial"/>
          <w:sz w:val="22"/>
          <w:szCs w:val="22"/>
        </w:rPr>
        <w:t>S</w:t>
      </w:r>
      <w:r w:rsidRPr="0044557A">
        <w:rPr>
          <w:rFonts w:ascii="Century Gothic" w:hAnsi="Century Gothic" w:cs="Arial"/>
          <w:sz w:val="22"/>
          <w:szCs w:val="22"/>
        </w:rPr>
        <w:t>ub-Committees to ensure appropriate oversight and challenge is evidenced.</w:t>
      </w:r>
    </w:p>
    <w:p w14:paraId="57725942" w14:textId="77777777" w:rsidR="003C7BF0" w:rsidRPr="0044557A" w:rsidRDefault="003C7BF0" w:rsidP="003C7BF0">
      <w:pPr>
        <w:spacing w:line="360" w:lineRule="auto"/>
        <w:rPr>
          <w:rFonts w:ascii="Century Gothic" w:hAnsi="Century Gothic" w:cs="Arial"/>
          <w:sz w:val="22"/>
          <w:szCs w:val="22"/>
        </w:rPr>
      </w:pPr>
    </w:p>
    <w:p w14:paraId="7F342A12" w14:textId="77777777" w:rsidR="00E52E8D" w:rsidRPr="0044557A" w:rsidRDefault="00ED794A" w:rsidP="00E52E8D">
      <w:pPr>
        <w:pStyle w:val="ListParagraph"/>
        <w:numPr>
          <w:ilvl w:val="0"/>
          <w:numId w:val="19"/>
        </w:numPr>
        <w:spacing w:line="360" w:lineRule="auto"/>
        <w:rPr>
          <w:rFonts w:ascii="Century Gothic" w:hAnsi="Century Gothic" w:cs="Arial"/>
          <w:b/>
          <w:bCs/>
          <w:sz w:val="22"/>
          <w:szCs w:val="22"/>
        </w:rPr>
      </w:pPr>
      <w:bookmarkStart w:id="5" w:name="_Toc159764401"/>
      <w:r w:rsidRPr="0044557A">
        <w:rPr>
          <w:rFonts w:ascii="Century Gothic" w:hAnsi="Century Gothic" w:cs="Arial"/>
          <w:b/>
          <w:bCs/>
          <w:sz w:val="22"/>
          <w:szCs w:val="22"/>
        </w:rPr>
        <w:t>Roles and responsibilities</w:t>
      </w:r>
      <w:bookmarkEnd w:id="5"/>
    </w:p>
    <w:p w14:paraId="7B20A722" w14:textId="77777777" w:rsidR="00E52E8D" w:rsidRPr="0044557A" w:rsidRDefault="00E52E8D" w:rsidP="00E52E8D">
      <w:pPr>
        <w:pStyle w:val="ListParagraph"/>
        <w:spacing w:line="360" w:lineRule="auto"/>
        <w:ind w:left="360"/>
        <w:rPr>
          <w:rFonts w:ascii="Century Gothic" w:hAnsi="Century Gothic" w:cs="Arial"/>
          <w:b/>
          <w:bCs/>
          <w:sz w:val="22"/>
          <w:szCs w:val="22"/>
        </w:rPr>
      </w:pPr>
      <w:r w:rsidRPr="0044557A">
        <w:rPr>
          <w:rFonts w:ascii="Century Gothic" w:hAnsi="Century Gothic" w:cs="Arial"/>
          <w:sz w:val="22"/>
          <w:szCs w:val="22"/>
          <w:lang w:val="en-US"/>
        </w:rPr>
        <w:t>The</w:t>
      </w:r>
      <w:r w:rsidR="00ED794A" w:rsidRPr="0044557A">
        <w:rPr>
          <w:rFonts w:ascii="Century Gothic" w:hAnsi="Century Gothic" w:cs="Arial"/>
          <w:sz w:val="22"/>
          <w:szCs w:val="22"/>
          <w:lang w:val="en-US"/>
        </w:rPr>
        <w:t xml:space="preserve"> Board </w:t>
      </w:r>
      <w:r w:rsidRPr="0044557A">
        <w:rPr>
          <w:rFonts w:ascii="Century Gothic" w:hAnsi="Century Gothic" w:cs="Arial"/>
          <w:sz w:val="22"/>
          <w:szCs w:val="22"/>
          <w:lang w:val="en-US"/>
        </w:rPr>
        <w:t>shall</w:t>
      </w:r>
      <w:r w:rsidR="00ED794A" w:rsidRPr="0044557A">
        <w:rPr>
          <w:rFonts w:ascii="Century Gothic" w:hAnsi="Century Gothic" w:cs="Arial"/>
          <w:sz w:val="22"/>
          <w:szCs w:val="22"/>
          <w:lang w:val="en-US"/>
        </w:rPr>
        <w:t>:</w:t>
      </w:r>
    </w:p>
    <w:p w14:paraId="4C13A9C8" w14:textId="77777777" w:rsidR="00E52E8D" w:rsidRPr="0044557A" w:rsidRDefault="00ED794A" w:rsidP="00E52E8D">
      <w:pPr>
        <w:pStyle w:val="ListParagraph"/>
        <w:numPr>
          <w:ilvl w:val="1"/>
          <w:numId w:val="19"/>
        </w:numPr>
        <w:spacing w:line="360" w:lineRule="auto"/>
        <w:rPr>
          <w:rFonts w:ascii="Century Gothic" w:hAnsi="Century Gothic" w:cs="Arial"/>
          <w:b/>
          <w:bCs/>
          <w:sz w:val="22"/>
          <w:szCs w:val="22"/>
        </w:rPr>
      </w:pPr>
      <w:r w:rsidRPr="0044557A">
        <w:rPr>
          <w:rFonts w:ascii="Century Gothic" w:hAnsi="Century Gothic" w:cs="Arial"/>
          <w:sz w:val="22"/>
          <w:szCs w:val="22"/>
        </w:rPr>
        <w:t>Ensure JACS fulfils its duties</w:t>
      </w:r>
      <w:r w:rsidR="00E52E8D" w:rsidRPr="0044557A">
        <w:rPr>
          <w:rFonts w:ascii="Century Gothic" w:hAnsi="Century Gothic" w:cs="Arial"/>
          <w:sz w:val="22"/>
          <w:szCs w:val="22"/>
        </w:rPr>
        <w:t>;</w:t>
      </w:r>
    </w:p>
    <w:p w14:paraId="28CC666C" w14:textId="77777777" w:rsidR="00E52E8D" w:rsidRPr="0044557A" w:rsidRDefault="00ED794A" w:rsidP="00E52E8D">
      <w:pPr>
        <w:pStyle w:val="ListParagraph"/>
        <w:numPr>
          <w:ilvl w:val="1"/>
          <w:numId w:val="19"/>
        </w:numPr>
        <w:spacing w:line="360" w:lineRule="auto"/>
        <w:rPr>
          <w:rFonts w:ascii="Century Gothic" w:hAnsi="Century Gothic" w:cs="Arial"/>
          <w:b/>
          <w:bCs/>
          <w:sz w:val="22"/>
          <w:szCs w:val="22"/>
        </w:rPr>
      </w:pPr>
      <w:r w:rsidRPr="0044557A">
        <w:rPr>
          <w:rFonts w:ascii="Century Gothic" w:hAnsi="Century Gothic" w:cs="Arial"/>
          <w:sz w:val="22"/>
          <w:szCs w:val="22"/>
        </w:rPr>
        <w:t>Engage in strategic planning</w:t>
      </w:r>
      <w:r w:rsidR="00E52E8D" w:rsidRPr="0044557A">
        <w:rPr>
          <w:rFonts w:ascii="Century Gothic" w:hAnsi="Century Gothic" w:cs="Arial"/>
          <w:sz w:val="22"/>
          <w:szCs w:val="22"/>
        </w:rPr>
        <w:t>;</w:t>
      </w:r>
    </w:p>
    <w:p w14:paraId="42A7AF0C" w14:textId="77777777" w:rsidR="00E52E8D" w:rsidRPr="0044557A" w:rsidRDefault="00ED794A" w:rsidP="00E52E8D">
      <w:pPr>
        <w:pStyle w:val="ListParagraph"/>
        <w:numPr>
          <w:ilvl w:val="1"/>
          <w:numId w:val="19"/>
        </w:numPr>
        <w:spacing w:line="360" w:lineRule="auto"/>
        <w:rPr>
          <w:rFonts w:ascii="Century Gothic" w:hAnsi="Century Gothic" w:cs="Arial"/>
          <w:b/>
          <w:bCs/>
          <w:sz w:val="22"/>
          <w:szCs w:val="22"/>
        </w:rPr>
      </w:pPr>
      <w:r w:rsidRPr="0044557A">
        <w:rPr>
          <w:rFonts w:ascii="Century Gothic" w:hAnsi="Century Gothic" w:cs="Arial"/>
          <w:sz w:val="22"/>
          <w:szCs w:val="22"/>
        </w:rPr>
        <w:t>Formulate policies</w:t>
      </w:r>
      <w:r w:rsidR="00E52E8D" w:rsidRPr="0044557A">
        <w:rPr>
          <w:rFonts w:ascii="Century Gothic" w:hAnsi="Century Gothic" w:cs="Arial"/>
          <w:sz w:val="22"/>
          <w:szCs w:val="22"/>
        </w:rPr>
        <w:t>;</w:t>
      </w:r>
    </w:p>
    <w:p w14:paraId="6CE75F1B" w14:textId="77777777" w:rsidR="00E52E8D" w:rsidRPr="0044557A" w:rsidRDefault="00ED794A" w:rsidP="00E52E8D">
      <w:pPr>
        <w:pStyle w:val="ListParagraph"/>
        <w:numPr>
          <w:ilvl w:val="1"/>
          <w:numId w:val="19"/>
        </w:numPr>
        <w:spacing w:line="360" w:lineRule="auto"/>
        <w:rPr>
          <w:rFonts w:ascii="Century Gothic" w:hAnsi="Century Gothic" w:cs="Arial"/>
          <w:b/>
          <w:bCs/>
          <w:sz w:val="22"/>
          <w:szCs w:val="22"/>
        </w:rPr>
      </w:pPr>
      <w:r w:rsidRPr="0044557A">
        <w:rPr>
          <w:rFonts w:ascii="Century Gothic" w:hAnsi="Century Gothic" w:cs="Arial"/>
          <w:sz w:val="22"/>
          <w:szCs w:val="22"/>
        </w:rPr>
        <w:t>Approve and monitor the organisation’s programmes and services</w:t>
      </w:r>
      <w:r w:rsidR="00E52E8D" w:rsidRPr="0044557A">
        <w:rPr>
          <w:rFonts w:ascii="Century Gothic" w:hAnsi="Century Gothic" w:cs="Arial"/>
          <w:sz w:val="22"/>
          <w:szCs w:val="22"/>
        </w:rPr>
        <w:t>;</w:t>
      </w:r>
    </w:p>
    <w:p w14:paraId="6CC1F0EF" w14:textId="77777777" w:rsidR="00E52E8D" w:rsidRPr="0044557A" w:rsidRDefault="00ED794A" w:rsidP="00E52E8D">
      <w:pPr>
        <w:pStyle w:val="ListParagraph"/>
        <w:numPr>
          <w:ilvl w:val="1"/>
          <w:numId w:val="19"/>
        </w:numPr>
        <w:spacing w:line="360" w:lineRule="auto"/>
        <w:rPr>
          <w:rFonts w:ascii="Century Gothic" w:hAnsi="Century Gothic" w:cs="Arial"/>
          <w:b/>
          <w:bCs/>
          <w:sz w:val="22"/>
          <w:szCs w:val="22"/>
        </w:rPr>
      </w:pPr>
      <w:r w:rsidRPr="0044557A">
        <w:rPr>
          <w:rFonts w:ascii="Century Gothic" w:hAnsi="Century Gothic" w:cs="Arial"/>
          <w:sz w:val="22"/>
          <w:szCs w:val="22"/>
        </w:rPr>
        <w:t>Ensure adequate financial resources, including funding for projects as the grant allows</w:t>
      </w:r>
      <w:r w:rsidR="00E52E8D" w:rsidRPr="0044557A">
        <w:rPr>
          <w:rFonts w:ascii="Century Gothic" w:hAnsi="Century Gothic" w:cs="Arial"/>
          <w:sz w:val="22"/>
          <w:szCs w:val="22"/>
        </w:rPr>
        <w:t>;</w:t>
      </w:r>
    </w:p>
    <w:p w14:paraId="78463C70" w14:textId="77777777" w:rsidR="00E52E8D" w:rsidRPr="0044557A" w:rsidRDefault="00ED794A" w:rsidP="00E52E8D">
      <w:pPr>
        <w:pStyle w:val="ListParagraph"/>
        <w:numPr>
          <w:ilvl w:val="1"/>
          <w:numId w:val="19"/>
        </w:numPr>
        <w:spacing w:line="360" w:lineRule="auto"/>
        <w:rPr>
          <w:rFonts w:ascii="Century Gothic" w:hAnsi="Century Gothic" w:cs="Arial"/>
          <w:b/>
          <w:bCs/>
          <w:sz w:val="22"/>
          <w:szCs w:val="22"/>
        </w:rPr>
      </w:pPr>
      <w:r w:rsidRPr="0044557A">
        <w:rPr>
          <w:rFonts w:ascii="Century Gothic" w:hAnsi="Century Gothic" w:cs="Arial"/>
          <w:sz w:val="22"/>
          <w:szCs w:val="22"/>
        </w:rPr>
        <w:t>Provide effective fiscal oversight and ensure sound risk management</w:t>
      </w:r>
      <w:r w:rsidR="00E52E8D" w:rsidRPr="0044557A">
        <w:rPr>
          <w:rFonts w:ascii="Century Gothic" w:hAnsi="Century Gothic" w:cs="Arial"/>
          <w:sz w:val="22"/>
          <w:szCs w:val="22"/>
        </w:rPr>
        <w:t>;</w:t>
      </w:r>
    </w:p>
    <w:p w14:paraId="222BD9DB" w14:textId="77777777" w:rsidR="00E52E8D" w:rsidRPr="0044557A" w:rsidRDefault="00ED794A" w:rsidP="00E52E8D">
      <w:pPr>
        <w:pStyle w:val="ListParagraph"/>
        <w:numPr>
          <w:ilvl w:val="1"/>
          <w:numId w:val="19"/>
        </w:numPr>
        <w:spacing w:line="360" w:lineRule="auto"/>
        <w:rPr>
          <w:rFonts w:ascii="Century Gothic" w:hAnsi="Century Gothic" w:cs="Arial"/>
          <w:b/>
          <w:bCs/>
          <w:sz w:val="22"/>
          <w:szCs w:val="22"/>
        </w:rPr>
      </w:pPr>
      <w:r w:rsidRPr="0044557A">
        <w:rPr>
          <w:rFonts w:ascii="Century Gothic" w:hAnsi="Century Gothic" w:cs="Arial"/>
          <w:sz w:val="22"/>
          <w:szCs w:val="22"/>
        </w:rPr>
        <w:t>Ensure JACS is run according to current legislation and best practice policies</w:t>
      </w:r>
      <w:r w:rsidR="00E52E8D" w:rsidRPr="0044557A">
        <w:rPr>
          <w:rFonts w:ascii="Century Gothic" w:hAnsi="Century Gothic" w:cs="Arial"/>
          <w:sz w:val="22"/>
          <w:szCs w:val="22"/>
        </w:rPr>
        <w:t>;</w:t>
      </w:r>
    </w:p>
    <w:p w14:paraId="6BF664DD" w14:textId="77777777" w:rsidR="00E52E8D" w:rsidRPr="0044557A" w:rsidRDefault="00ED794A" w:rsidP="00E52E8D">
      <w:pPr>
        <w:pStyle w:val="ListParagraph"/>
        <w:numPr>
          <w:ilvl w:val="1"/>
          <w:numId w:val="19"/>
        </w:numPr>
        <w:spacing w:line="360" w:lineRule="auto"/>
        <w:rPr>
          <w:rFonts w:ascii="Century Gothic" w:hAnsi="Century Gothic" w:cs="Arial"/>
          <w:b/>
          <w:bCs/>
          <w:sz w:val="22"/>
          <w:szCs w:val="22"/>
        </w:rPr>
      </w:pPr>
      <w:r w:rsidRPr="0044557A">
        <w:rPr>
          <w:rFonts w:ascii="Century Gothic" w:hAnsi="Century Gothic" w:cs="Arial"/>
          <w:sz w:val="22"/>
          <w:szCs w:val="22"/>
        </w:rPr>
        <w:t>Select &amp; support the Director and management, reviewing their performance</w:t>
      </w:r>
      <w:r w:rsidR="00E52E8D" w:rsidRPr="0044557A">
        <w:rPr>
          <w:rFonts w:ascii="Century Gothic" w:hAnsi="Century Gothic" w:cs="Arial"/>
          <w:sz w:val="22"/>
          <w:szCs w:val="22"/>
        </w:rPr>
        <w:t>;</w:t>
      </w:r>
    </w:p>
    <w:p w14:paraId="7DD9294E" w14:textId="77777777" w:rsidR="00E52E8D" w:rsidRPr="0044557A" w:rsidRDefault="00ED794A" w:rsidP="00E52E8D">
      <w:pPr>
        <w:pStyle w:val="ListParagraph"/>
        <w:numPr>
          <w:ilvl w:val="1"/>
          <w:numId w:val="19"/>
        </w:numPr>
        <w:spacing w:line="360" w:lineRule="auto"/>
        <w:rPr>
          <w:rFonts w:ascii="Century Gothic" w:hAnsi="Century Gothic" w:cs="Arial"/>
          <w:b/>
          <w:bCs/>
          <w:sz w:val="22"/>
          <w:szCs w:val="22"/>
        </w:rPr>
      </w:pPr>
      <w:r w:rsidRPr="0044557A">
        <w:rPr>
          <w:rFonts w:ascii="Century Gothic" w:hAnsi="Century Gothic" w:cs="Arial"/>
          <w:sz w:val="22"/>
          <w:szCs w:val="22"/>
        </w:rPr>
        <w:lastRenderedPageBreak/>
        <w:t>Fix remuneration and terms of employment for all staff</w:t>
      </w:r>
      <w:r w:rsidR="00E52E8D" w:rsidRPr="0044557A">
        <w:rPr>
          <w:rFonts w:ascii="Century Gothic" w:hAnsi="Century Gothic" w:cs="Arial"/>
          <w:sz w:val="22"/>
          <w:szCs w:val="22"/>
        </w:rPr>
        <w:t>;</w:t>
      </w:r>
    </w:p>
    <w:p w14:paraId="2788A710" w14:textId="77777777" w:rsidR="00E52E8D" w:rsidRPr="0044557A" w:rsidRDefault="00ED794A" w:rsidP="00E52E8D">
      <w:pPr>
        <w:pStyle w:val="ListParagraph"/>
        <w:numPr>
          <w:ilvl w:val="1"/>
          <w:numId w:val="19"/>
        </w:numPr>
        <w:spacing w:line="360" w:lineRule="auto"/>
        <w:rPr>
          <w:rFonts w:ascii="Century Gothic" w:hAnsi="Century Gothic" w:cs="Arial"/>
          <w:b/>
          <w:bCs/>
          <w:sz w:val="22"/>
          <w:szCs w:val="22"/>
        </w:rPr>
      </w:pPr>
      <w:r w:rsidRPr="0044557A">
        <w:rPr>
          <w:rFonts w:ascii="Century Gothic" w:hAnsi="Century Gothic" w:cs="Arial"/>
          <w:sz w:val="22"/>
          <w:szCs w:val="22"/>
        </w:rPr>
        <w:t>Enhance the public image of JACS</w:t>
      </w:r>
      <w:r w:rsidR="00E52E8D" w:rsidRPr="0044557A">
        <w:rPr>
          <w:rFonts w:ascii="Century Gothic" w:hAnsi="Century Gothic" w:cs="Arial"/>
          <w:sz w:val="22"/>
          <w:szCs w:val="22"/>
        </w:rPr>
        <w:t>;</w:t>
      </w:r>
    </w:p>
    <w:p w14:paraId="69791CB6" w14:textId="32595117" w:rsidR="00ED794A" w:rsidRPr="0044557A" w:rsidRDefault="00ED794A" w:rsidP="00E52E8D">
      <w:pPr>
        <w:pStyle w:val="ListParagraph"/>
        <w:numPr>
          <w:ilvl w:val="1"/>
          <w:numId w:val="19"/>
        </w:numPr>
        <w:spacing w:line="360" w:lineRule="auto"/>
        <w:rPr>
          <w:rFonts w:ascii="Century Gothic" w:hAnsi="Century Gothic" w:cs="Arial"/>
          <w:b/>
          <w:bCs/>
          <w:sz w:val="22"/>
          <w:szCs w:val="22"/>
        </w:rPr>
      </w:pPr>
      <w:r w:rsidRPr="0044557A">
        <w:rPr>
          <w:rFonts w:ascii="Century Gothic" w:hAnsi="Century Gothic" w:cs="Arial"/>
          <w:sz w:val="22"/>
          <w:szCs w:val="22"/>
        </w:rPr>
        <w:t>Carefully select</w:t>
      </w:r>
      <w:r w:rsidR="00E52E8D" w:rsidRPr="0044557A">
        <w:rPr>
          <w:rFonts w:ascii="Century Gothic" w:hAnsi="Century Gothic" w:cs="Arial"/>
          <w:sz w:val="22"/>
          <w:szCs w:val="22"/>
        </w:rPr>
        <w:t xml:space="preserve"> </w:t>
      </w:r>
      <w:r w:rsidRPr="0044557A">
        <w:rPr>
          <w:rFonts w:ascii="Century Gothic" w:hAnsi="Century Gothic" w:cs="Arial"/>
          <w:sz w:val="22"/>
          <w:szCs w:val="22"/>
        </w:rPr>
        <w:t>new Directors</w:t>
      </w:r>
      <w:r w:rsidR="00E52E8D" w:rsidRPr="0044557A">
        <w:rPr>
          <w:rFonts w:ascii="Century Gothic" w:hAnsi="Century Gothic" w:cs="Arial"/>
          <w:sz w:val="22"/>
          <w:szCs w:val="22"/>
        </w:rPr>
        <w:t>.</w:t>
      </w:r>
    </w:p>
    <w:p w14:paraId="0ACFA818" w14:textId="77777777" w:rsidR="000F637E" w:rsidRPr="0044557A" w:rsidRDefault="000F637E" w:rsidP="00E52E8D">
      <w:pPr>
        <w:spacing w:line="360" w:lineRule="auto"/>
        <w:rPr>
          <w:rFonts w:ascii="Century Gothic" w:hAnsi="Century Gothic" w:cs="Arial"/>
          <w:b/>
          <w:bCs/>
          <w:sz w:val="22"/>
          <w:szCs w:val="22"/>
        </w:rPr>
      </w:pPr>
    </w:p>
    <w:p w14:paraId="61FA8BD1" w14:textId="46798A3C" w:rsidR="00E52E8D" w:rsidRPr="0044557A" w:rsidRDefault="00E52E8D" w:rsidP="00E52E8D">
      <w:pPr>
        <w:pStyle w:val="ListParagraph"/>
        <w:numPr>
          <w:ilvl w:val="0"/>
          <w:numId w:val="19"/>
        </w:numPr>
        <w:spacing w:line="360" w:lineRule="auto"/>
        <w:rPr>
          <w:rFonts w:ascii="Century Gothic" w:hAnsi="Century Gothic" w:cs="Arial"/>
          <w:b/>
          <w:bCs/>
          <w:sz w:val="22"/>
          <w:szCs w:val="22"/>
        </w:rPr>
      </w:pPr>
      <w:r w:rsidRPr="0044557A">
        <w:rPr>
          <w:rFonts w:ascii="Century Gothic" w:hAnsi="Century Gothic" w:cs="Arial"/>
          <w:b/>
          <w:bCs/>
          <w:sz w:val="22"/>
          <w:szCs w:val="22"/>
        </w:rPr>
        <w:t>Board Code of Conduct</w:t>
      </w:r>
    </w:p>
    <w:p w14:paraId="643B1A3B" w14:textId="77777777" w:rsidR="00E52E8D" w:rsidRPr="0044557A" w:rsidRDefault="00E52E8D" w:rsidP="00E52E8D">
      <w:pPr>
        <w:pStyle w:val="ListParagraph"/>
        <w:spacing w:line="360" w:lineRule="auto"/>
        <w:ind w:left="360"/>
        <w:rPr>
          <w:rFonts w:ascii="Century Gothic" w:hAnsi="Century Gothic" w:cs="Arial"/>
          <w:b/>
          <w:bCs/>
          <w:sz w:val="22"/>
          <w:szCs w:val="22"/>
        </w:rPr>
      </w:pPr>
    </w:p>
    <w:p w14:paraId="4A6A3EC5" w14:textId="774CA997" w:rsidR="00E52E8D" w:rsidRPr="0044557A" w:rsidRDefault="00E52E8D" w:rsidP="00E52E8D">
      <w:pPr>
        <w:pStyle w:val="ListParagraph"/>
        <w:spacing w:line="360" w:lineRule="auto"/>
        <w:ind w:left="360"/>
        <w:rPr>
          <w:rFonts w:ascii="Century Gothic" w:hAnsi="Century Gothic" w:cs="Arial"/>
          <w:sz w:val="22"/>
          <w:szCs w:val="22"/>
        </w:rPr>
      </w:pPr>
      <w:r w:rsidRPr="0044557A">
        <w:rPr>
          <w:rFonts w:ascii="Century Gothic" w:hAnsi="Century Gothic" w:cs="Arial"/>
          <w:sz w:val="22"/>
          <w:szCs w:val="22"/>
        </w:rPr>
        <w:t>Board Members shall:</w:t>
      </w:r>
    </w:p>
    <w:p w14:paraId="68F6F6A3" w14:textId="0358D79B" w:rsidR="00E52E8D" w:rsidRPr="0044557A" w:rsidRDefault="00E52E8D" w:rsidP="00E52E8D">
      <w:pPr>
        <w:pStyle w:val="ListParagraph"/>
        <w:numPr>
          <w:ilvl w:val="1"/>
          <w:numId w:val="19"/>
        </w:numPr>
        <w:spacing w:line="360" w:lineRule="auto"/>
        <w:rPr>
          <w:rFonts w:ascii="Century Gothic" w:hAnsi="Century Gothic" w:cs="Arial"/>
          <w:sz w:val="22"/>
          <w:szCs w:val="22"/>
        </w:rPr>
      </w:pPr>
      <w:r w:rsidRPr="0044557A">
        <w:rPr>
          <w:rFonts w:ascii="Century Gothic" w:hAnsi="Century Gothic" w:cs="Arial"/>
          <w:sz w:val="22"/>
          <w:szCs w:val="22"/>
        </w:rPr>
        <w:t>Act within the provisions of JACS’ Constitution of JACS</w:t>
      </w:r>
      <w:r w:rsidR="00DC51C1" w:rsidRPr="0044557A">
        <w:rPr>
          <w:rFonts w:ascii="Century Gothic" w:hAnsi="Century Gothic" w:cs="Arial"/>
          <w:sz w:val="22"/>
          <w:szCs w:val="22"/>
        </w:rPr>
        <w:t>;</w:t>
      </w:r>
    </w:p>
    <w:p w14:paraId="6560BAB5" w14:textId="6D8B710F" w:rsidR="00E52E8D" w:rsidRPr="0044557A" w:rsidRDefault="00E52E8D" w:rsidP="00E52E8D">
      <w:pPr>
        <w:pStyle w:val="ListParagraph"/>
        <w:numPr>
          <w:ilvl w:val="1"/>
          <w:numId w:val="19"/>
        </w:numPr>
        <w:spacing w:line="360" w:lineRule="auto"/>
        <w:rPr>
          <w:rFonts w:ascii="Century Gothic" w:hAnsi="Century Gothic" w:cs="Arial"/>
          <w:sz w:val="22"/>
          <w:szCs w:val="22"/>
        </w:rPr>
      </w:pPr>
      <w:r w:rsidRPr="0044557A">
        <w:rPr>
          <w:rFonts w:ascii="Century Gothic" w:hAnsi="Century Gothic" w:cs="Arial"/>
          <w:sz w:val="22"/>
          <w:szCs w:val="22"/>
        </w:rPr>
        <w:t>Act in the best interest of JACS as a whole – considering what is best for JACS and its stakeholders and avoiding bringing JACS into disrepute</w:t>
      </w:r>
      <w:r w:rsidR="00DC51C1" w:rsidRPr="0044557A">
        <w:rPr>
          <w:rFonts w:ascii="Century Gothic" w:hAnsi="Century Gothic" w:cs="Arial"/>
          <w:sz w:val="22"/>
          <w:szCs w:val="22"/>
        </w:rPr>
        <w:t>;</w:t>
      </w:r>
    </w:p>
    <w:p w14:paraId="4AE79662" w14:textId="74F0026A" w:rsidR="00E52E8D" w:rsidRPr="0044557A" w:rsidRDefault="00E52E8D" w:rsidP="00E52E8D">
      <w:pPr>
        <w:pStyle w:val="ListParagraph"/>
        <w:numPr>
          <w:ilvl w:val="1"/>
          <w:numId w:val="19"/>
        </w:numPr>
        <w:spacing w:line="360" w:lineRule="auto"/>
        <w:rPr>
          <w:rFonts w:ascii="Century Gothic" w:hAnsi="Century Gothic" w:cs="Arial"/>
          <w:sz w:val="22"/>
          <w:szCs w:val="22"/>
        </w:rPr>
      </w:pPr>
      <w:r w:rsidRPr="0044557A">
        <w:rPr>
          <w:rFonts w:ascii="Century Gothic" w:hAnsi="Century Gothic" w:cs="Arial"/>
          <w:sz w:val="22"/>
          <w:szCs w:val="22"/>
        </w:rPr>
        <w:t>Use the same degree of care as would be reasonably expected from a sensible and careful business person dealing with his or her own affairs</w:t>
      </w:r>
      <w:r w:rsidR="00DC51C1" w:rsidRPr="0044557A">
        <w:rPr>
          <w:rFonts w:ascii="Century Gothic" w:hAnsi="Century Gothic" w:cs="Arial"/>
          <w:sz w:val="22"/>
          <w:szCs w:val="22"/>
        </w:rPr>
        <w:t>;</w:t>
      </w:r>
    </w:p>
    <w:p w14:paraId="31810545" w14:textId="3CF5B11C" w:rsidR="00E52E8D" w:rsidRPr="0044557A" w:rsidRDefault="00E52E8D" w:rsidP="00E52E8D">
      <w:pPr>
        <w:pStyle w:val="ListParagraph"/>
        <w:numPr>
          <w:ilvl w:val="1"/>
          <w:numId w:val="19"/>
        </w:numPr>
        <w:spacing w:line="360" w:lineRule="auto"/>
        <w:rPr>
          <w:rFonts w:ascii="Century Gothic" w:hAnsi="Century Gothic" w:cs="Arial"/>
          <w:sz w:val="22"/>
          <w:szCs w:val="22"/>
        </w:rPr>
      </w:pPr>
      <w:r w:rsidRPr="0044557A">
        <w:rPr>
          <w:rFonts w:ascii="Century Gothic" w:hAnsi="Century Gothic" w:cs="Arial"/>
          <w:sz w:val="22"/>
          <w:szCs w:val="22"/>
        </w:rPr>
        <w:t>Not gain materially or financially unless specifically authorised to do so</w:t>
      </w:r>
      <w:r w:rsidR="00DC51C1" w:rsidRPr="0044557A">
        <w:rPr>
          <w:rFonts w:ascii="Century Gothic" w:hAnsi="Century Gothic" w:cs="Arial"/>
          <w:sz w:val="22"/>
          <w:szCs w:val="22"/>
        </w:rPr>
        <w:t>;</w:t>
      </w:r>
    </w:p>
    <w:p w14:paraId="3DB3EF79" w14:textId="08870AC1" w:rsidR="00E52E8D" w:rsidRPr="0044557A" w:rsidRDefault="00E52E8D" w:rsidP="00E52E8D">
      <w:pPr>
        <w:pStyle w:val="ListParagraph"/>
        <w:numPr>
          <w:ilvl w:val="1"/>
          <w:numId w:val="19"/>
        </w:numPr>
        <w:spacing w:line="360" w:lineRule="auto"/>
        <w:rPr>
          <w:rFonts w:ascii="Century Gothic" w:hAnsi="Century Gothic" w:cs="Arial"/>
          <w:sz w:val="22"/>
          <w:szCs w:val="22"/>
        </w:rPr>
      </w:pPr>
      <w:r w:rsidRPr="0044557A">
        <w:rPr>
          <w:rFonts w:ascii="Century Gothic" w:hAnsi="Century Gothic" w:cs="Arial"/>
          <w:sz w:val="22"/>
          <w:szCs w:val="22"/>
        </w:rPr>
        <w:t>Manage conflicts of interest effectively – registering, declaring and resolving conflicts of interes</w:t>
      </w:r>
      <w:r w:rsidR="00DC51C1" w:rsidRPr="0044557A">
        <w:rPr>
          <w:rFonts w:ascii="Century Gothic" w:hAnsi="Century Gothic" w:cs="Arial"/>
          <w:sz w:val="22"/>
          <w:szCs w:val="22"/>
        </w:rPr>
        <w:t>t promptly;</w:t>
      </w:r>
    </w:p>
    <w:p w14:paraId="3AF6D2C5" w14:textId="47E93645" w:rsidR="00E52E8D" w:rsidRPr="0044557A" w:rsidRDefault="00E52E8D" w:rsidP="00E52E8D">
      <w:pPr>
        <w:pStyle w:val="ListParagraph"/>
        <w:numPr>
          <w:ilvl w:val="1"/>
          <w:numId w:val="19"/>
        </w:numPr>
        <w:spacing w:line="360" w:lineRule="auto"/>
        <w:rPr>
          <w:rFonts w:ascii="Century Gothic" w:hAnsi="Century Gothic" w:cs="Arial"/>
          <w:sz w:val="22"/>
          <w:szCs w:val="22"/>
        </w:rPr>
      </w:pPr>
      <w:r w:rsidRPr="0044557A">
        <w:rPr>
          <w:rFonts w:ascii="Century Gothic" w:hAnsi="Century Gothic" w:cs="Arial"/>
          <w:sz w:val="22"/>
          <w:szCs w:val="22"/>
        </w:rPr>
        <w:t>Respect confidentiality – understanding what confidentiality means in practice for JACS and the individuals involved with it</w:t>
      </w:r>
      <w:r w:rsidR="00DC51C1" w:rsidRPr="0044557A">
        <w:rPr>
          <w:rFonts w:ascii="Century Gothic" w:hAnsi="Century Gothic" w:cs="Arial"/>
          <w:sz w:val="22"/>
          <w:szCs w:val="22"/>
        </w:rPr>
        <w:t>;</w:t>
      </w:r>
    </w:p>
    <w:p w14:paraId="2A0092EE" w14:textId="5136C622" w:rsidR="00E52E8D" w:rsidRPr="0044557A" w:rsidRDefault="00E52E8D" w:rsidP="00E52E8D">
      <w:pPr>
        <w:pStyle w:val="ListParagraph"/>
        <w:numPr>
          <w:ilvl w:val="1"/>
          <w:numId w:val="19"/>
        </w:numPr>
        <w:spacing w:line="360" w:lineRule="auto"/>
        <w:rPr>
          <w:rFonts w:ascii="Century Gothic" w:hAnsi="Century Gothic" w:cs="Arial"/>
          <w:sz w:val="22"/>
          <w:szCs w:val="22"/>
        </w:rPr>
      </w:pPr>
      <w:r w:rsidRPr="0044557A">
        <w:rPr>
          <w:rFonts w:ascii="Century Gothic" w:hAnsi="Century Gothic" w:cs="Arial"/>
          <w:sz w:val="22"/>
          <w:szCs w:val="22"/>
        </w:rPr>
        <w:t>Have a sound and up-to-date knowledge of JACS and its environment – understanding how JACS operates and the environment within which it operates</w:t>
      </w:r>
      <w:r w:rsidR="00DC51C1" w:rsidRPr="0044557A">
        <w:rPr>
          <w:rFonts w:ascii="Century Gothic" w:hAnsi="Century Gothic" w:cs="Arial"/>
          <w:sz w:val="22"/>
          <w:szCs w:val="22"/>
        </w:rPr>
        <w:t>;</w:t>
      </w:r>
    </w:p>
    <w:p w14:paraId="73117340" w14:textId="71CC83DA" w:rsidR="00E52E8D" w:rsidRPr="0044557A" w:rsidRDefault="00E52E8D" w:rsidP="00E52E8D">
      <w:pPr>
        <w:pStyle w:val="ListParagraph"/>
        <w:numPr>
          <w:ilvl w:val="1"/>
          <w:numId w:val="19"/>
        </w:numPr>
        <w:spacing w:line="360" w:lineRule="auto"/>
        <w:rPr>
          <w:rFonts w:ascii="Century Gothic" w:hAnsi="Century Gothic" w:cs="Arial"/>
          <w:sz w:val="22"/>
          <w:szCs w:val="22"/>
        </w:rPr>
      </w:pPr>
      <w:r w:rsidRPr="0044557A">
        <w:rPr>
          <w:rFonts w:ascii="Century Gothic" w:hAnsi="Century Gothic" w:cs="Arial"/>
          <w:sz w:val="22"/>
          <w:szCs w:val="22"/>
        </w:rPr>
        <w:t>Attend meetings and other appointments or give apologies</w:t>
      </w:r>
      <w:r w:rsidR="00DC51C1" w:rsidRPr="0044557A">
        <w:rPr>
          <w:rFonts w:ascii="Century Gothic" w:hAnsi="Century Gothic" w:cs="Arial"/>
          <w:sz w:val="22"/>
          <w:szCs w:val="22"/>
        </w:rPr>
        <w:t>;</w:t>
      </w:r>
    </w:p>
    <w:p w14:paraId="7F7F4054" w14:textId="77777777" w:rsidR="00E52E8D" w:rsidRPr="0044557A" w:rsidRDefault="00E52E8D" w:rsidP="00E52E8D">
      <w:pPr>
        <w:pStyle w:val="ListParagraph"/>
        <w:numPr>
          <w:ilvl w:val="1"/>
          <w:numId w:val="19"/>
        </w:numPr>
        <w:spacing w:line="360" w:lineRule="auto"/>
        <w:rPr>
          <w:rFonts w:ascii="Century Gothic" w:hAnsi="Century Gothic" w:cs="Arial"/>
          <w:sz w:val="22"/>
          <w:szCs w:val="22"/>
        </w:rPr>
      </w:pPr>
      <w:r w:rsidRPr="0044557A">
        <w:rPr>
          <w:rFonts w:ascii="Century Gothic" w:hAnsi="Century Gothic" w:cs="Arial"/>
          <w:sz w:val="22"/>
          <w:szCs w:val="22"/>
        </w:rPr>
        <w:t>Prepare fully for meetings and all work for JACS – reading papers, querying anything you don’t understand and thinking through issues in good time before meetings.</w:t>
      </w:r>
    </w:p>
    <w:p w14:paraId="4FD3CDE0" w14:textId="50D0094F" w:rsidR="00E52E8D" w:rsidRPr="0044557A" w:rsidRDefault="00E52E8D" w:rsidP="00E52E8D">
      <w:pPr>
        <w:pStyle w:val="ListParagraph"/>
        <w:numPr>
          <w:ilvl w:val="1"/>
          <w:numId w:val="19"/>
        </w:numPr>
        <w:spacing w:line="360" w:lineRule="auto"/>
        <w:rPr>
          <w:rFonts w:ascii="Century Gothic" w:hAnsi="Century Gothic" w:cs="Arial"/>
          <w:sz w:val="22"/>
          <w:szCs w:val="22"/>
        </w:rPr>
      </w:pPr>
      <w:r w:rsidRPr="0044557A">
        <w:rPr>
          <w:rFonts w:ascii="Century Gothic" w:hAnsi="Century Gothic" w:cs="Arial"/>
          <w:sz w:val="22"/>
          <w:szCs w:val="22"/>
        </w:rPr>
        <w:t>Actively engage in discussion, debate and voting in meetings – contributing positively, listening carefully, challenging sensitively and avoiding conflict</w:t>
      </w:r>
      <w:r w:rsidR="00DC51C1" w:rsidRPr="0044557A">
        <w:rPr>
          <w:rFonts w:ascii="Century Gothic" w:hAnsi="Century Gothic" w:cs="Arial"/>
          <w:sz w:val="22"/>
          <w:szCs w:val="22"/>
        </w:rPr>
        <w:t>;</w:t>
      </w:r>
    </w:p>
    <w:p w14:paraId="0B8DF1DB" w14:textId="051709AE" w:rsidR="00E52E8D" w:rsidRPr="0044557A" w:rsidRDefault="00E52E8D" w:rsidP="00E52E8D">
      <w:pPr>
        <w:pStyle w:val="ListParagraph"/>
        <w:numPr>
          <w:ilvl w:val="1"/>
          <w:numId w:val="19"/>
        </w:numPr>
        <w:spacing w:line="360" w:lineRule="auto"/>
        <w:rPr>
          <w:rFonts w:ascii="Century Gothic" w:hAnsi="Century Gothic" w:cs="Arial"/>
          <w:sz w:val="22"/>
          <w:szCs w:val="22"/>
        </w:rPr>
      </w:pPr>
      <w:r w:rsidRPr="0044557A">
        <w:rPr>
          <w:rFonts w:ascii="Century Gothic" w:hAnsi="Century Gothic" w:cs="Arial"/>
          <w:sz w:val="22"/>
          <w:szCs w:val="22"/>
        </w:rPr>
        <w:t>Act jointly and accept a majority decision – making decisions collectively, standing by them and not acting individually unless specifically authorised to do so</w:t>
      </w:r>
      <w:r w:rsidR="00DC51C1" w:rsidRPr="0044557A">
        <w:rPr>
          <w:rFonts w:ascii="Century Gothic" w:hAnsi="Century Gothic" w:cs="Arial"/>
          <w:sz w:val="22"/>
          <w:szCs w:val="22"/>
        </w:rPr>
        <w:t>; and</w:t>
      </w:r>
    </w:p>
    <w:p w14:paraId="2C05271B" w14:textId="53DEA9F0" w:rsidR="00E52E8D" w:rsidRPr="0044557A" w:rsidRDefault="00E52E8D" w:rsidP="00DC51C1">
      <w:pPr>
        <w:pStyle w:val="ListParagraph"/>
        <w:numPr>
          <w:ilvl w:val="1"/>
          <w:numId w:val="19"/>
        </w:numPr>
        <w:spacing w:line="360" w:lineRule="auto"/>
        <w:rPr>
          <w:rFonts w:ascii="Century Gothic" w:hAnsi="Century Gothic" w:cs="Arial"/>
          <w:sz w:val="22"/>
          <w:szCs w:val="22"/>
        </w:rPr>
      </w:pPr>
      <w:r w:rsidRPr="0044557A">
        <w:rPr>
          <w:rFonts w:ascii="Century Gothic" w:hAnsi="Century Gothic" w:cs="Arial"/>
          <w:sz w:val="22"/>
          <w:szCs w:val="22"/>
        </w:rPr>
        <w:t>Work considerately and respectfully with all – respecting diversity, different roles and boundaries, and avoiding giving offence.</w:t>
      </w:r>
      <w:bookmarkStart w:id="6" w:name="_APPENDIX_4"/>
      <w:bookmarkEnd w:id="6"/>
    </w:p>
    <w:p w14:paraId="066C8740" w14:textId="73FE89D9" w:rsidR="00FA76C6" w:rsidRPr="0044557A" w:rsidRDefault="004A2EB4" w:rsidP="00FA76C6">
      <w:pPr>
        <w:pStyle w:val="ListParagraph"/>
        <w:numPr>
          <w:ilvl w:val="0"/>
          <w:numId w:val="19"/>
        </w:numPr>
        <w:spacing w:line="360" w:lineRule="auto"/>
        <w:rPr>
          <w:rFonts w:ascii="Century Gothic" w:hAnsi="Century Gothic" w:cs="Arial"/>
          <w:b/>
          <w:bCs/>
          <w:sz w:val="22"/>
          <w:szCs w:val="22"/>
        </w:rPr>
      </w:pPr>
      <w:r w:rsidRPr="0044557A">
        <w:rPr>
          <w:rFonts w:ascii="Century Gothic" w:hAnsi="Century Gothic" w:cs="Arial"/>
          <w:b/>
          <w:bCs/>
          <w:sz w:val="22"/>
          <w:szCs w:val="22"/>
        </w:rPr>
        <w:t>Governance obligations</w:t>
      </w:r>
    </w:p>
    <w:p w14:paraId="301807FD" w14:textId="460E3DD4" w:rsidR="00510A7A" w:rsidRPr="0044557A" w:rsidRDefault="004A2EB4" w:rsidP="004A2EB4">
      <w:pPr>
        <w:pStyle w:val="ListParagraph"/>
        <w:numPr>
          <w:ilvl w:val="1"/>
          <w:numId w:val="19"/>
        </w:numPr>
        <w:spacing w:line="360" w:lineRule="auto"/>
        <w:rPr>
          <w:rFonts w:ascii="Century Gothic" w:hAnsi="Century Gothic" w:cs="Arial"/>
          <w:b/>
          <w:bCs/>
          <w:sz w:val="22"/>
          <w:szCs w:val="22"/>
        </w:rPr>
      </w:pPr>
      <w:r w:rsidRPr="0044557A">
        <w:rPr>
          <w:rFonts w:ascii="Century Gothic" w:hAnsi="Century Gothic" w:cs="Arial"/>
          <w:bCs/>
          <w:sz w:val="22"/>
          <w:szCs w:val="22"/>
        </w:rPr>
        <w:t xml:space="preserve">Whilst JACS is a body established under statute, members of the Board must uphold their fiduciary duties in acting as directors of JACS. Specifically, Board </w:t>
      </w:r>
      <w:r w:rsidRPr="0044557A">
        <w:rPr>
          <w:rFonts w:ascii="Century Gothic" w:hAnsi="Century Gothic" w:cs="Arial"/>
          <w:bCs/>
          <w:sz w:val="22"/>
          <w:szCs w:val="22"/>
        </w:rPr>
        <w:lastRenderedPageBreak/>
        <w:t>members must be cognisant of the guidance issued by the Attorney General in Jersey</w:t>
      </w:r>
      <w:r w:rsidR="00510A7A" w:rsidRPr="0044557A">
        <w:rPr>
          <w:rFonts w:ascii="Century Gothic" w:hAnsi="Century Gothic" w:cs="Arial"/>
          <w:bCs/>
          <w:sz w:val="22"/>
          <w:szCs w:val="22"/>
        </w:rPr>
        <w:t xml:space="preserve"> (“Guidance”)</w:t>
      </w:r>
      <w:r w:rsidRPr="0044557A">
        <w:rPr>
          <w:rFonts w:ascii="Century Gothic" w:hAnsi="Century Gothic" w:cs="Arial"/>
          <w:bCs/>
          <w:sz w:val="22"/>
          <w:szCs w:val="22"/>
        </w:rPr>
        <w:t xml:space="preserve"> in respect how directors are expected to act. This is even though Board appointees are voluntary and unpaid. </w:t>
      </w:r>
    </w:p>
    <w:p w14:paraId="0FE59301" w14:textId="1E7BABD9" w:rsidR="00510A7A" w:rsidRPr="0044557A" w:rsidRDefault="004A2EB4" w:rsidP="00510A7A">
      <w:pPr>
        <w:pStyle w:val="ListParagraph"/>
        <w:numPr>
          <w:ilvl w:val="1"/>
          <w:numId w:val="19"/>
        </w:numPr>
        <w:spacing w:line="360" w:lineRule="auto"/>
        <w:rPr>
          <w:rFonts w:ascii="Century Gothic" w:hAnsi="Century Gothic" w:cs="Arial"/>
          <w:b/>
          <w:bCs/>
          <w:sz w:val="22"/>
          <w:szCs w:val="22"/>
        </w:rPr>
      </w:pPr>
      <w:r w:rsidRPr="0044557A">
        <w:rPr>
          <w:rFonts w:ascii="Century Gothic" w:hAnsi="Century Gothic" w:cs="Arial"/>
          <w:bCs/>
          <w:sz w:val="22"/>
          <w:szCs w:val="22"/>
        </w:rPr>
        <w:t xml:space="preserve">Corporate Governance breaches include: </w:t>
      </w:r>
    </w:p>
    <w:p w14:paraId="4DF8F216" w14:textId="06FB2FAA" w:rsidR="00510A7A" w:rsidRPr="0044557A" w:rsidRDefault="004A2EB4" w:rsidP="00510A7A">
      <w:pPr>
        <w:pStyle w:val="ListParagraph"/>
        <w:numPr>
          <w:ilvl w:val="2"/>
          <w:numId w:val="19"/>
        </w:numPr>
        <w:spacing w:line="360" w:lineRule="auto"/>
        <w:rPr>
          <w:rFonts w:ascii="Century Gothic" w:hAnsi="Century Gothic" w:cs="Arial"/>
          <w:b/>
          <w:bCs/>
          <w:sz w:val="22"/>
          <w:szCs w:val="22"/>
        </w:rPr>
      </w:pPr>
      <w:r w:rsidRPr="0044557A">
        <w:rPr>
          <w:rFonts w:ascii="Century Gothic" w:hAnsi="Century Gothic" w:cs="Arial"/>
          <w:bCs/>
          <w:sz w:val="22"/>
          <w:szCs w:val="22"/>
        </w:rPr>
        <w:t xml:space="preserve">Poor or non-existent statutory records; </w:t>
      </w:r>
    </w:p>
    <w:p w14:paraId="3FE70001" w14:textId="336FE250" w:rsidR="00510A7A" w:rsidRPr="0044557A" w:rsidRDefault="004A2EB4" w:rsidP="00510A7A">
      <w:pPr>
        <w:pStyle w:val="ListParagraph"/>
        <w:numPr>
          <w:ilvl w:val="2"/>
          <w:numId w:val="19"/>
        </w:numPr>
        <w:spacing w:line="360" w:lineRule="auto"/>
        <w:rPr>
          <w:rFonts w:ascii="Century Gothic" w:hAnsi="Century Gothic" w:cs="Arial"/>
          <w:b/>
          <w:bCs/>
          <w:sz w:val="22"/>
          <w:szCs w:val="22"/>
        </w:rPr>
      </w:pPr>
      <w:r w:rsidRPr="0044557A">
        <w:rPr>
          <w:rFonts w:ascii="Century Gothic" w:hAnsi="Century Gothic" w:cs="Arial"/>
          <w:bCs/>
          <w:sz w:val="22"/>
          <w:szCs w:val="22"/>
        </w:rPr>
        <w:t xml:space="preserve">Poor or non-existent records of board meetings; </w:t>
      </w:r>
    </w:p>
    <w:p w14:paraId="47F69A20" w14:textId="6649E9EE" w:rsidR="00510A7A" w:rsidRPr="0044557A" w:rsidRDefault="004A2EB4" w:rsidP="00510A7A">
      <w:pPr>
        <w:pStyle w:val="ListParagraph"/>
        <w:numPr>
          <w:ilvl w:val="2"/>
          <w:numId w:val="19"/>
        </w:numPr>
        <w:spacing w:line="360" w:lineRule="auto"/>
        <w:rPr>
          <w:rFonts w:ascii="Century Gothic" w:hAnsi="Century Gothic" w:cs="Arial"/>
          <w:b/>
          <w:bCs/>
          <w:sz w:val="22"/>
          <w:szCs w:val="22"/>
        </w:rPr>
      </w:pPr>
      <w:r w:rsidRPr="0044557A">
        <w:rPr>
          <w:rFonts w:ascii="Century Gothic" w:hAnsi="Century Gothic" w:cs="Arial"/>
          <w:bCs/>
          <w:sz w:val="22"/>
          <w:szCs w:val="22"/>
        </w:rPr>
        <w:t xml:space="preserve">Poor or non-existent financial records; </w:t>
      </w:r>
    </w:p>
    <w:p w14:paraId="5EA4BA6E" w14:textId="0DBB2DC6" w:rsidR="00510A7A" w:rsidRPr="0044557A" w:rsidRDefault="004A2EB4" w:rsidP="00510A7A">
      <w:pPr>
        <w:pStyle w:val="ListParagraph"/>
        <w:numPr>
          <w:ilvl w:val="2"/>
          <w:numId w:val="19"/>
        </w:numPr>
        <w:spacing w:line="360" w:lineRule="auto"/>
        <w:rPr>
          <w:rFonts w:ascii="Century Gothic" w:hAnsi="Century Gothic" w:cs="Arial"/>
          <w:b/>
          <w:bCs/>
          <w:sz w:val="22"/>
          <w:szCs w:val="22"/>
        </w:rPr>
      </w:pPr>
      <w:r w:rsidRPr="0044557A">
        <w:rPr>
          <w:rFonts w:ascii="Century Gothic" w:hAnsi="Century Gothic" w:cs="Arial"/>
          <w:bCs/>
          <w:sz w:val="22"/>
          <w:szCs w:val="22"/>
        </w:rPr>
        <w:t xml:space="preserve">Directors failing to take professional advice when reasonably necessary or failing to encourage </w:t>
      </w:r>
      <w:r w:rsidR="00FA76C6" w:rsidRPr="0044557A">
        <w:rPr>
          <w:rFonts w:ascii="Century Gothic" w:hAnsi="Century Gothic" w:cs="Arial"/>
          <w:bCs/>
          <w:sz w:val="22"/>
          <w:szCs w:val="22"/>
        </w:rPr>
        <w:t xml:space="preserve">their </w:t>
      </w:r>
      <w:r w:rsidRPr="0044557A">
        <w:rPr>
          <w:rFonts w:ascii="Century Gothic" w:hAnsi="Century Gothic" w:cs="Arial"/>
          <w:bCs/>
          <w:sz w:val="22"/>
          <w:szCs w:val="22"/>
        </w:rPr>
        <w:t xml:space="preserve">fellow directors to do the same; </w:t>
      </w:r>
    </w:p>
    <w:p w14:paraId="1F533C0A" w14:textId="77777777" w:rsidR="00510A7A" w:rsidRPr="0044557A" w:rsidRDefault="004A2EB4" w:rsidP="00510A7A">
      <w:pPr>
        <w:pStyle w:val="ListParagraph"/>
        <w:numPr>
          <w:ilvl w:val="2"/>
          <w:numId w:val="19"/>
        </w:numPr>
        <w:spacing w:line="360" w:lineRule="auto"/>
        <w:rPr>
          <w:rFonts w:ascii="Century Gothic" w:hAnsi="Century Gothic" w:cs="Arial"/>
          <w:b/>
          <w:bCs/>
          <w:sz w:val="22"/>
          <w:szCs w:val="22"/>
        </w:rPr>
      </w:pPr>
      <w:r w:rsidRPr="0044557A">
        <w:rPr>
          <w:rFonts w:ascii="Century Gothic" w:hAnsi="Century Gothic" w:cs="Arial"/>
          <w:bCs/>
          <w:sz w:val="22"/>
          <w:szCs w:val="22"/>
        </w:rPr>
        <w:t>A failure by the director to understand and/or provide for contingent liabilities</w:t>
      </w:r>
      <w:r w:rsidR="00510A7A" w:rsidRPr="0044557A">
        <w:rPr>
          <w:rFonts w:ascii="Century Gothic" w:hAnsi="Century Gothic" w:cs="Arial"/>
          <w:bCs/>
          <w:sz w:val="22"/>
          <w:szCs w:val="22"/>
        </w:rPr>
        <w:t>;</w:t>
      </w:r>
    </w:p>
    <w:p w14:paraId="2157F7C6" w14:textId="1865A879" w:rsidR="00510A7A" w:rsidRPr="0044557A" w:rsidRDefault="004A2EB4" w:rsidP="00510A7A">
      <w:pPr>
        <w:pStyle w:val="ListParagraph"/>
        <w:numPr>
          <w:ilvl w:val="2"/>
          <w:numId w:val="19"/>
        </w:numPr>
        <w:spacing w:line="360" w:lineRule="auto"/>
        <w:rPr>
          <w:rFonts w:ascii="Century Gothic" w:hAnsi="Century Gothic" w:cs="Arial"/>
          <w:b/>
          <w:bCs/>
          <w:sz w:val="22"/>
          <w:szCs w:val="22"/>
        </w:rPr>
      </w:pPr>
      <w:r w:rsidRPr="0044557A">
        <w:rPr>
          <w:rFonts w:ascii="Century Gothic" w:hAnsi="Century Gothic" w:cs="Arial"/>
          <w:bCs/>
          <w:sz w:val="22"/>
          <w:szCs w:val="22"/>
        </w:rPr>
        <w:t xml:space="preserve">A director acquiescing and/or failing to appropriately challenge other directors and/or </w:t>
      </w:r>
      <w:r w:rsidR="00FA76C6" w:rsidRPr="0044557A">
        <w:rPr>
          <w:rFonts w:ascii="Century Gothic" w:hAnsi="Century Gothic" w:cs="Arial"/>
          <w:bCs/>
          <w:sz w:val="22"/>
          <w:szCs w:val="22"/>
        </w:rPr>
        <w:t>JACS’</w:t>
      </w:r>
      <w:r w:rsidRPr="0044557A">
        <w:rPr>
          <w:rFonts w:ascii="Century Gothic" w:hAnsi="Century Gothic" w:cs="Arial"/>
          <w:bCs/>
          <w:sz w:val="22"/>
          <w:szCs w:val="22"/>
        </w:rPr>
        <w:t xml:space="preserve"> management on one or more of the factors included in this list; </w:t>
      </w:r>
    </w:p>
    <w:p w14:paraId="0C3E7F18" w14:textId="77777777" w:rsidR="00510A7A" w:rsidRPr="0044557A" w:rsidRDefault="004A2EB4" w:rsidP="00510A7A">
      <w:pPr>
        <w:pStyle w:val="ListParagraph"/>
        <w:numPr>
          <w:ilvl w:val="2"/>
          <w:numId w:val="19"/>
        </w:numPr>
        <w:spacing w:line="360" w:lineRule="auto"/>
        <w:rPr>
          <w:rFonts w:ascii="Century Gothic" w:hAnsi="Century Gothic" w:cs="Arial"/>
          <w:b/>
          <w:bCs/>
          <w:sz w:val="22"/>
          <w:szCs w:val="22"/>
        </w:rPr>
      </w:pPr>
      <w:r w:rsidRPr="0044557A">
        <w:rPr>
          <w:rFonts w:ascii="Century Gothic" w:hAnsi="Century Gothic" w:cs="Arial"/>
          <w:bCs/>
          <w:sz w:val="22"/>
          <w:szCs w:val="22"/>
        </w:rPr>
        <w:t>A director delegating or acquiescing in the delegation of duties to persons with inadequate scrutiny or control (regardless of residency); and</w:t>
      </w:r>
    </w:p>
    <w:p w14:paraId="17A04D20" w14:textId="77777777" w:rsidR="00510A7A" w:rsidRPr="0044557A" w:rsidRDefault="004A2EB4" w:rsidP="004A2EB4">
      <w:pPr>
        <w:pStyle w:val="ListParagraph"/>
        <w:numPr>
          <w:ilvl w:val="2"/>
          <w:numId w:val="19"/>
        </w:numPr>
        <w:spacing w:line="360" w:lineRule="auto"/>
        <w:rPr>
          <w:rFonts w:ascii="Century Gothic" w:hAnsi="Century Gothic" w:cs="Arial"/>
          <w:b/>
          <w:bCs/>
          <w:sz w:val="22"/>
          <w:szCs w:val="22"/>
        </w:rPr>
      </w:pPr>
      <w:r w:rsidRPr="0044557A">
        <w:rPr>
          <w:rFonts w:ascii="Century Gothic" w:hAnsi="Century Gothic" w:cs="Arial"/>
          <w:bCs/>
          <w:sz w:val="22"/>
          <w:szCs w:val="22"/>
        </w:rPr>
        <w:t>A director delegating or acquiescing in the delegation of duties to persons who are incompetent and/or failure to ensure the board has appropriate skills.</w:t>
      </w:r>
    </w:p>
    <w:p w14:paraId="0F387F21" w14:textId="0571D08F" w:rsidR="00BD5459" w:rsidRPr="0044557A" w:rsidRDefault="00BD5459">
      <w:pPr>
        <w:rPr>
          <w:rFonts w:ascii="Century Gothic" w:hAnsi="Century Gothic" w:cs="Arial"/>
          <w:sz w:val="22"/>
          <w:szCs w:val="22"/>
        </w:rPr>
      </w:pPr>
      <w:r w:rsidRPr="0044557A">
        <w:rPr>
          <w:rFonts w:ascii="Century Gothic" w:hAnsi="Century Gothic" w:cs="Arial"/>
          <w:sz w:val="22"/>
          <w:szCs w:val="22"/>
        </w:rPr>
        <w:br w:type="page"/>
      </w:r>
    </w:p>
    <w:p w14:paraId="7A5AC0EF" w14:textId="3182FFE4" w:rsidR="00BD5459" w:rsidRPr="0044557A" w:rsidRDefault="00BD5459" w:rsidP="00BD5459">
      <w:pPr>
        <w:spacing w:line="360" w:lineRule="auto"/>
        <w:jc w:val="center"/>
        <w:rPr>
          <w:rFonts w:ascii="Century Gothic" w:hAnsi="Century Gothic" w:cs="Arial"/>
          <w:b/>
          <w:bCs/>
          <w:sz w:val="22"/>
          <w:szCs w:val="22"/>
        </w:rPr>
      </w:pPr>
      <w:r w:rsidRPr="0044557A">
        <w:rPr>
          <w:rFonts w:ascii="Century Gothic" w:hAnsi="Century Gothic" w:cs="Arial"/>
          <w:b/>
          <w:bCs/>
          <w:sz w:val="22"/>
          <w:szCs w:val="22"/>
        </w:rPr>
        <w:lastRenderedPageBreak/>
        <w:t>APPENDIX 2</w:t>
      </w:r>
    </w:p>
    <w:p w14:paraId="621EC34D" w14:textId="2E50BB20" w:rsidR="00BD5459" w:rsidRPr="0044557A" w:rsidRDefault="00BD5459" w:rsidP="000F637E">
      <w:pPr>
        <w:spacing w:line="360" w:lineRule="auto"/>
        <w:jc w:val="center"/>
        <w:rPr>
          <w:rFonts w:ascii="Century Gothic" w:hAnsi="Century Gothic" w:cs="Arial"/>
          <w:b/>
          <w:bCs/>
          <w:sz w:val="22"/>
          <w:szCs w:val="22"/>
        </w:rPr>
      </w:pPr>
      <w:r w:rsidRPr="0044557A">
        <w:rPr>
          <w:rFonts w:ascii="Century Gothic" w:hAnsi="Century Gothic" w:cs="Arial"/>
          <w:b/>
          <w:bCs/>
          <w:sz w:val="22"/>
          <w:szCs w:val="22"/>
        </w:rPr>
        <w:t>TERMS OF REFERENCE FOR SUB-COMMITTEES</w:t>
      </w:r>
    </w:p>
    <w:p w14:paraId="116B1019" w14:textId="77777777" w:rsidR="00BD5459" w:rsidRPr="0044557A" w:rsidRDefault="00BD5459" w:rsidP="00BD5459">
      <w:pPr>
        <w:spacing w:line="360" w:lineRule="auto"/>
        <w:rPr>
          <w:rFonts w:ascii="Century Gothic" w:hAnsi="Century Gothic" w:cs="Arial"/>
          <w:sz w:val="22"/>
          <w:szCs w:val="22"/>
        </w:rPr>
      </w:pPr>
    </w:p>
    <w:p w14:paraId="0213621D" w14:textId="0ABDBC7A" w:rsidR="00BD5459" w:rsidRPr="0044557A" w:rsidRDefault="00E170BE" w:rsidP="00BD5459">
      <w:pPr>
        <w:pStyle w:val="ListParagraph"/>
        <w:numPr>
          <w:ilvl w:val="0"/>
          <w:numId w:val="23"/>
        </w:numPr>
        <w:spacing w:line="360" w:lineRule="auto"/>
        <w:rPr>
          <w:rFonts w:ascii="Century Gothic" w:hAnsi="Century Gothic" w:cs="Arial"/>
          <w:b/>
          <w:bCs/>
        </w:rPr>
      </w:pPr>
      <w:bookmarkStart w:id="7" w:name="_Toc159764440"/>
      <w:r w:rsidRPr="0044557A">
        <w:rPr>
          <w:rFonts w:ascii="Century Gothic" w:hAnsi="Century Gothic" w:cs="Arial"/>
          <w:b/>
          <w:bCs/>
        </w:rPr>
        <w:t>REMUNERATION COMMITTEE (“</w:t>
      </w:r>
      <w:proofErr w:type="spellStart"/>
      <w:r w:rsidRPr="0044557A">
        <w:rPr>
          <w:rFonts w:ascii="Century Gothic" w:hAnsi="Century Gothic" w:cs="Arial"/>
          <w:b/>
          <w:bCs/>
        </w:rPr>
        <w:t>RemCo</w:t>
      </w:r>
      <w:proofErr w:type="spellEnd"/>
      <w:r w:rsidRPr="0044557A">
        <w:rPr>
          <w:rFonts w:ascii="Century Gothic" w:hAnsi="Century Gothic" w:cs="Arial"/>
          <w:b/>
          <w:bCs/>
        </w:rPr>
        <w:t>”)</w:t>
      </w:r>
      <w:bookmarkEnd w:id="7"/>
    </w:p>
    <w:p w14:paraId="275626C5" w14:textId="48ABCE3A" w:rsidR="00BD5459" w:rsidRPr="0044557A" w:rsidRDefault="00BD5459" w:rsidP="00BD5459">
      <w:pPr>
        <w:pStyle w:val="ListParagraph"/>
        <w:numPr>
          <w:ilvl w:val="1"/>
          <w:numId w:val="23"/>
        </w:numPr>
        <w:spacing w:line="360" w:lineRule="auto"/>
        <w:rPr>
          <w:rFonts w:ascii="Century Gothic" w:hAnsi="Century Gothic" w:cs="Arial"/>
          <w:b/>
          <w:sz w:val="22"/>
          <w:szCs w:val="22"/>
        </w:rPr>
      </w:pPr>
      <w:r w:rsidRPr="0044557A">
        <w:rPr>
          <w:rFonts w:ascii="Century Gothic" w:hAnsi="Century Gothic" w:cs="Arial"/>
          <w:b/>
          <w:sz w:val="22"/>
          <w:szCs w:val="22"/>
        </w:rPr>
        <w:t>Purpose</w:t>
      </w:r>
    </w:p>
    <w:p w14:paraId="23E12584" w14:textId="77777777" w:rsidR="00BD5459" w:rsidRPr="0044557A" w:rsidRDefault="00BD5459" w:rsidP="00BD5459">
      <w:pPr>
        <w:spacing w:line="360" w:lineRule="auto"/>
        <w:rPr>
          <w:rFonts w:ascii="Century Gothic" w:hAnsi="Century Gothic"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6965"/>
      </w:tblGrid>
      <w:tr w:rsidR="00BD5459" w:rsidRPr="0044557A" w14:paraId="5D3C0236" w14:textId="77777777" w:rsidTr="00125C73">
        <w:trPr>
          <w:trHeight w:val="305"/>
        </w:trPr>
        <w:tc>
          <w:tcPr>
            <w:tcW w:w="1932" w:type="dxa"/>
            <w:shd w:val="clear" w:color="auto" w:fill="D9D9D9"/>
          </w:tcPr>
          <w:p w14:paraId="0F6910C6"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Sub Committee</w:t>
            </w:r>
          </w:p>
        </w:tc>
        <w:tc>
          <w:tcPr>
            <w:tcW w:w="6965" w:type="dxa"/>
            <w:shd w:val="clear" w:color="auto" w:fill="D9D9D9"/>
          </w:tcPr>
          <w:p w14:paraId="4CB52AE9"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Purpose</w:t>
            </w:r>
          </w:p>
        </w:tc>
      </w:tr>
      <w:tr w:rsidR="00BD5459" w:rsidRPr="0044557A" w14:paraId="79A06076" w14:textId="77777777" w:rsidTr="00125C73">
        <w:tc>
          <w:tcPr>
            <w:tcW w:w="1932" w:type="dxa"/>
          </w:tcPr>
          <w:p w14:paraId="622DBC17" w14:textId="77777777" w:rsidR="00BD5459" w:rsidRPr="0044557A" w:rsidRDefault="00BD5459" w:rsidP="00BD5459">
            <w:pPr>
              <w:spacing w:line="360" w:lineRule="auto"/>
              <w:rPr>
                <w:rFonts w:ascii="Century Gothic" w:hAnsi="Century Gothic" w:cs="Arial"/>
                <w:sz w:val="22"/>
                <w:szCs w:val="22"/>
              </w:rPr>
            </w:pPr>
            <w:proofErr w:type="spellStart"/>
            <w:r w:rsidRPr="0044557A">
              <w:rPr>
                <w:rFonts w:ascii="Century Gothic" w:hAnsi="Century Gothic" w:cs="Arial"/>
                <w:sz w:val="22"/>
                <w:szCs w:val="22"/>
              </w:rPr>
              <w:t>RemCo</w:t>
            </w:r>
            <w:proofErr w:type="spellEnd"/>
          </w:p>
        </w:tc>
        <w:tc>
          <w:tcPr>
            <w:tcW w:w="6965" w:type="dxa"/>
          </w:tcPr>
          <w:p w14:paraId="0F959C78" w14:textId="17F96589" w:rsidR="00BD5459" w:rsidRPr="0044557A" w:rsidRDefault="00BD5459" w:rsidP="00BD5459">
            <w:pPr>
              <w:spacing w:line="360" w:lineRule="auto"/>
              <w:rPr>
                <w:rFonts w:ascii="Century Gothic" w:hAnsi="Century Gothic" w:cs="Arial"/>
                <w:sz w:val="22"/>
                <w:szCs w:val="22"/>
              </w:rPr>
            </w:pPr>
            <w:r w:rsidRPr="0044557A">
              <w:rPr>
                <w:rFonts w:ascii="Century Gothic" w:hAnsi="Century Gothic" w:cs="Arial"/>
                <w:sz w:val="22"/>
                <w:szCs w:val="22"/>
              </w:rPr>
              <w:t>To consider and provide oversight of JACS pay and benefits, including staff wellbeing</w:t>
            </w:r>
            <w:r w:rsidR="00F87FEC" w:rsidRPr="0044557A">
              <w:rPr>
                <w:rFonts w:ascii="Century Gothic" w:hAnsi="Century Gothic" w:cs="Arial"/>
                <w:sz w:val="22"/>
                <w:szCs w:val="22"/>
              </w:rPr>
              <w:t>.</w:t>
            </w:r>
          </w:p>
        </w:tc>
      </w:tr>
    </w:tbl>
    <w:p w14:paraId="18A189E7" w14:textId="77777777" w:rsidR="00BD5459" w:rsidRPr="0044557A" w:rsidRDefault="00BD5459" w:rsidP="00BD5459">
      <w:pPr>
        <w:spacing w:line="360" w:lineRule="auto"/>
        <w:rPr>
          <w:rFonts w:ascii="Century Gothic" w:hAnsi="Century Gothic" w:cs="Arial"/>
          <w:sz w:val="22"/>
          <w:szCs w:val="22"/>
        </w:rPr>
      </w:pPr>
    </w:p>
    <w:p w14:paraId="08342023" w14:textId="04D54712" w:rsidR="00BD5459" w:rsidRPr="0044557A" w:rsidRDefault="00BD5459" w:rsidP="00BD5459">
      <w:pPr>
        <w:pStyle w:val="ListParagraph"/>
        <w:numPr>
          <w:ilvl w:val="1"/>
          <w:numId w:val="23"/>
        </w:numPr>
        <w:spacing w:line="360" w:lineRule="auto"/>
        <w:rPr>
          <w:rFonts w:ascii="Century Gothic" w:hAnsi="Century Gothic" w:cs="Arial"/>
          <w:b/>
          <w:sz w:val="22"/>
          <w:szCs w:val="22"/>
        </w:rPr>
      </w:pPr>
      <w:r w:rsidRPr="0044557A">
        <w:rPr>
          <w:rFonts w:ascii="Century Gothic" w:hAnsi="Century Gothic" w:cs="Arial"/>
          <w:b/>
          <w:sz w:val="22"/>
          <w:szCs w:val="22"/>
        </w:rPr>
        <w:t>Responsibilities</w:t>
      </w:r>
    </w:p>
    <w:p w14:paraId="0EB04DF0" w14:textId="77777777" w:rsidR="00BD5459" w:rsidRPr="0044557A" w:rsidRDefault="00BD5459" w:rsidP="00BD5459">
      <w:pPr>
        <w:spacing w:line="360" w:lineRule="auto"/>
        <w:rPr>
          <w:rFonts w:ascii="Century Gothic" w:hAnsi="Century Gothic"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6965"/>
      </w:tblGrid>
      <w:tr w:rsidR="00BD5459" w:rsidRPr="0044557A" w14:paraId="6A1DDC30" w14:textId="77777777" w:rsidTr="00125C73">
        <w:tc>
          <w:tcPr>
            <w:tcW w:w="1932" w:type="dxa"/>
            <w:shd w:val="clear" w:color="auto" w:fill="D9D9D9"/>
          </w:tcPr>
          <w:p w14:paraId="1CAA9820"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Sub Committee</w:t>
            </w:r>
          </w:p>
        </w:tc>
        <w:tc>
          <w:tcPr>
            <w:tcW w:w="6965" w:type="dxa"/>
            <w:shd w:val="clear" w:color="auto" w:fill="D9D9D9"/>
          </w:tcPr>
          <w:p w14:paraId="579AD658"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Responsibilities</w:t>
            </w:r>
          </w:p>
        </w:tc>
      </w:tr>
      <w:tr w:rsidR="00BD5459" w:rsidRPr="0044557A" w14:paraId="44030A31" w14:textId="77777777" w:rsidTr="00125C73">
        <w:tc>
          <w:tcPr>
            <w:tcW w:w="1932" w:type="dxa"/>
          </w:tcPr>
          <w:p w14:paraId="1694FEB3" w14:textId="77777777" w:rsidR="00BD5459" w:rsidRPr="0044557A" w:rsidRDefault="00BD5459" w:rsidP="00BD5459">
            <w:pPr>
              <w:spacing w:line="360" w:lineRule="auto"/>
              <w:rPr>
                <w:rFonts w:ascii="Century Gothic" w:hAnsi="Century Gothic" w:cs="Arial"/>
                <w:sz w:val="22"/>
                <w:szCs w:val="22"/>
              </w:rPr>
            </w:pPr>
            <w:proofErr w:type="spellStart"/>
            <w:r w:rsidRPr="0044557A">
              <w:rPr>
                <w:rFonts w:ascii="Century Gothic" w:hAnsi="Century Gothic" w:cs="Arial"/>
                <w:sz w:val="22"/>
                <w:szCs w:val="22"/>
              </w:rPr>
              <w:t>RemCo</w:t>
            </w:r>
            <w:proofErr w:type="spellEnd"/>
          </w:p>
        </w:tc>
        <w:tc>
          <w:tcPr>
            <w:tcW w:w="6965" w:type="dxa"/>
          </w:tcPr>
          <w:p w14:paraId="118E11CC" w14:textId="55B8ED38" w:rsidR="00BD5459" w:rsidRPr="0044557A" w:rsidRDefault="00BD5459" w:rsidP="00BD5459">
            <w:pPr>
              <w:numPr>
                <w:ilvl w:val="0"/>
                <w:numId w:val="21"/>
              </w:numPr>
              <w:spacing w:line="360" w:lineRule="auto"/>
              <w:rPr>
                <w:rFonts w:ascii="Century Gothic" w:hAnsi="Century Gothic" w:cs="Arial"/>
                <w:sz w:val="22"/>
                <w:szCs w:val="22"/>
              </w:rPr>
            </w:pPr>
            <w:r w:rsidRPr="0044557A">
              <w:rPr>
                <w:rFonts w:ascii="Century Gothic" w:hAnsi="Century Gothic" w:cs="Arial"/>
                <w:sz w:val="22"/>
                <w:szCs w:val="22"/>
              </w:rPr>
              <w:t>To oversee the pay and benefits review process including during the annual budget process</w:t>
            </w:r>
            <w:r w:rsidR="00F87FEC" w:rsidRPr="0044557A">
              <w:rPr>
                <w:rFonts w:ascii="Century Gothic" w:hAnsi="Century Gothic" w:cs="Arial"/>
                <w:sz w:val="22"/>
                <w:szCs w:val="22"/>
              </w:rPr>
              <w:t>;</w:t>
            </w:r>
          </w:p>
          <w:p w14:paraId="124D8C10" w14:textId="4610551D" w:rsidR="00BD5459" w:rsidRPr="0044557A" w:rsidRDefault="00BD5459" w:rsidP="00BD5459">
            <w:pPr>
              <w:numPr>
                <w:ilvl w:val="0"/>
                <w:numId w:val="21"/>
              </w:numPr>
              <w:spacing w:line="360" w:lineRule="auto"/>
              <w:rPr>
                <w:rFonts w:ascii="Century Gothic" w:hAnsi="Century Gothic" w:cs="Arial"/>
                <w:sz w:val="22"/>
                <w:szCs w:val="22"/>
              </w:rPr>
            </w:pPr>
            <w:r w:rsidRPr="0044557A">
              <w:rPr>
                <w:rFonts w:ascii="Century Gothic" w:hAnsi="Century Gothic" w:cs="Arial"/>
                <w:sz w:val="22"/>
                <w:szCs w:val="22"/>
              </w:rPr>
              <w:t>To consider staff wellbeing and rewards</w:t>
            </w:r>
            <w:r w:rsidR="00F87FEC" w:rsidRPr="0044557A">
              <w:rPr>
                <w:rFonts w:ascii="Century Gothic" w:hAnsi="Century Gothic" w:cs="Arial"/>
                <w:sz w:val="22"/>
                <w:szCs w:val="22"/>
              </w:rPr>
              <w:t>.</w:t>
            </w:r>
          </w:p>
        </w:tc>
      </w:tr>
    </w:tbl>
    <w:p w14:paraId="486E8E51" w14:textId="77777777" w:rsidR="00BD5459" w:rsidRPr="0044557A" w:rsidRDefault="00BD5459" w:rsidP="00BD5459">
      <w:pPr>
        <w:spacing w:line="360" w:lineRule="auto"/>
        <w:rPr>
          <w:rFonts w:ascii="Century Gothic" w:hAnsi="Century Gothic" w:cs="Arial"/>
          <w:b/>
          <w:sz w:val="22"/>
          <w:szCs w:val="22"/>
        </w:rPr>
      </w:pPr>
    </w:p>
    <w:p w14:paraId="0E322D79" w14:textId="67E14706" w:rsidR="00BD5459" w:rsidRPr="0044557A" w:rsidRDefault="00BD5459" w:rsidP="00BD5459">
      <w:pPr>
        <w:pStyle w:val="ListParagraph"/>
        <w:numPr>
          <w:ilvl w:val="1"/>
          <w:numId w:val="23"/>
        </w:numPr>
        <w:spacing w:line="360" w:lineRule="auto"/>
        <w:rPr>
          <w:rFonts w:ascii="Century Gothic" w:hAnsi="Century Gothic" w:cs="Arial"/>
          <w:b/>
          <w:sz w:val="22"/>
          <w:szCs w:val="22"/>
        </w:rPr>
      </w:pPr>
      <w:r w:rsidRPr="0044557A">
        <w:rPr>
          <w:rFonts w:ascii="Century Gothic" w:hAnsi="Century Gothic" w:cs="Arial"/>
          <w:b/>
          <w:sz w:val="22"/>
          <w:szCs w:val="22"/>
        </w:rPr>
        <w:t>Membership</w:t>
      </w:r>
    </w:p>
    <w:p w14:paraId="69FA4D68" w14:textId="77777777" w:rsidR="00BD5459" w:rsidRPr="0044557A" w:rsidRDefault="00BD5459" w:rsidP="00BD5459">
      <w:pPr>
        <w:spacing w:line="360" w:lineRule="auto"/>
        <w:rPr>
          <w:rFonts w:ascii="Century Gothic" w:hAnsi="Century Gothic"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402"/>
        <w:gridCol w:w="2693"/>
      </w:tblGrid>
      <w:tr w:rsidR="00BD5459" w:rsidRPr="0044557A" w14:paraId="356DE273" w14:textId="77777777" w:rsidTr="00125C73">
        <w:tc>
          <w:tcPr>
            <w:tcW w:w="2802" w:type="dxa"/>
            <w:shd w:val="clear" w:color="auto" w:fill="D9D9D9"/>
          </w:tcPr>
          <w:p w14:paraId="42788791"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Sub Committee</w:t>
            </w:r>
          </w:p>
        </w:tc>
        <w:tc>
          <w:tcPr>
            <w:tcW w:w="3402" w:type="dxa"/>
            <w:shd w:val="clear" w:color="auto" w:fill="D9D9D9"/>
          </w:tcPr>
          <w:p w14:paraId="24F59806"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Committee members</w:t>
            </w:r>
          </w:p>
        </w:tc>
        <w:tc>
          <w:tcPr>
            <w:tcW w:w="2693" w:type="dxa"/>
            <w:shd w:val="clear" w:color="auto" w:fill="D9D9D9"/>
          </w:tcPr>
          <w:p w14:paraId="7CD5E98E"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Invitee/Third party</w:t>
            </w:r>
          </w:p>
        </w:tc>
      </w:tr>
      <w:tr w:rsidR="00BD5459" w:rsidRPr="0044557A" w14:paraId="6BA878BD" w14:textId="77777777" w:rsidTr="00125C73">
        <w:tc>
          <w:tcPr>
            <w:tcW w:w="2802" w:type="dxa"/>
          </w:tcPr>
          <w:p w14:paraId="539524FA" w14:textId="77777777" w:rsidR="00BD5459" w:rsidRPr="0044557A" w:rsidRDefault="00BD5459" w:rsidP="00BD5459">
            <w:pPr>
              <w:spacing w:line="360" w:lineRule="auto"/>
              <w:rPr>
                <w:rFonts w:ascii="Century Gothic" w:hAnsi="Century Gothic" w:cs="Arial"/>
                <w:sz w:val="22"/>
                <w:szCs w:val="22"/>
              </w:rPr>
            </w:pPr>
            <w:proofErr w:type="spellStart"/>
            <w:r w:rsidRPr="0044557A">
              <w:rPr>
                <w:rFonts w:ascii="Century Gothic" w:hAnsi="Century Gothic" w:cs="Arial"/>
                <w:sz w:val="22"/>
                <w:szCs w:val="22"/>
              </w:rPr>
              <w:t>RemCo</w:t>
            </w:r>
            <w:proofErr w:type="spellEnd"/>
          </w:p>
        </w:tc>
        <w:tc>
          <w:tcPr>
            <w:tcW w:w="3402" w:type="dxa"/>
          </w:tcPr>
          <w:p w14:paraId="58301CE4" w14:textId="7D59443D" w:rsidR="00BD5459" w:rsidRPr="0044557A" w:rsidRDefault="00BD5459" w:rsidP="00BD5459">
            <w:pPr>
              <w:spacing w:line="360" w:lineRule="auto"/>
              <w:rPr>
                <w:rFonts w:ascii="Century Gothic" w:hAnsi="Century Gothic" w:cs="Arial"/>
                <w:sz w:val="22"/>
                <w:szCs w:val="22"/>
              </w:rPr>
            </w:pPr>
            <w:r w:rsidRPr="0044557A">
              <w:rPr>
                <w:rFonts w:ascii="Century Gothic" w:hAnsi="Century Gothic" w:cs="Arial"/>
                <w:sz w:val="22"/>
                <w:szCs w:val="22"/>
              </w:rPr>
              <w:t>Abi</w:t>
            </w:r>
            <w:r w:rsidR="00CA0D86" w:rsidRPr="0044557A">
              <w:rPr>
                <w:rFonts w:ascii="Century Gothic" w:hAnsi="Century Gothic" w:cs="Arial"/>
                <w:sz w:val="22"/>
                <w:szCs w:val="22"/>
              </w:rPr>
              <w:t>gail Cabral</w:t>
            </w:r>
          </w:p>
          <w:p w14:paraId="48D14A4B" w14:textId="6A932EE9" w:rsidR="00BD5459" w:rsidRPr="0044557A" w:rsidRDefault="00CA0D86" w:rsidP="00BD5459">
            <w:pPr>
              <w:spacing w:line="360" w:lineRule="auto"/>
              <w:rPr>
                <w:rFonts w:ascii="Century Gothic" w:hAnsi="Century Gothic" w:cs="Arial"/>
                <w:sz w:val="22"/>
                <w:szCs w:val="22"/>
              </w:rPr>
            </w:pPr>
            <w:r w:rsidRPr="0044557A">
              <w:rPr>
                <w:rFonts w:ascii="Century Gothic" w:hAnsi="Century Gothic" w:cs="Arial"/>
                <w:sz w:val="22"/>
                <w:szCs w:val="22"/>
              </w:rPr>
              <w:t>Alison Pell</w:t>
            </w:r>
            <w:r w:rsidR="009076B3" w:rsidRPr="0044557A">
              <w:rPr>
                <w:rFonts w:ascii="Century Gothic" w:hAnsi="Century Gothic" w:cs="Arial"/>
                <w:sz w:val="22"/>
                <w:szCs w:val="22"/>
              </w:rPr>
              <w:t xml:space="preserve"> </w:t>
            </w:r>
            <w:r w:rsidR="007D2185" w:rsidRPr="0044557A">
              <w:rPr>
                <w:rFonts w:ascii="Century Gothic" w:hAnsi="Century Gothic" w:cs="Arial"/>
                <w:sz w:val="22"/>
                <w:szCs w:val="22"/>
              </w:rPr>
              <w:t>Rebecca</w:t>
            </w:r>
            <w:r w:rsidRPr="0044557A">
              <w:rPr>
                <w:rFonts w:ascii="Century Gothic" w:hAnsi="Century Gothic" w:cs="Arial"/>
                <w:sz w:val="22"/>
                <w:szCs w:val="22"/>
              </w:rPr>
              <w:t xml:space="preserve"> Le Meur</w:t>
            </w:r>
          </w:p>
        </w:tc>
        <w:tc>
          <w:tcPr>
            <w:tcW w:w="2693" w:type="dxa"/>
          </w:tcPr>
          <w:p w14:paraId="201BF591" w14:textId="77777777" w:rsidR="00BD5459" w:rsidRPr="0044557A" w:rsidRDefault="00BD5459" w:rsidP="00BD5459">
            <w:pPr>
              <w:spacing w:line="360" w:lineRule="auto"/>
              <w:rPr>
                <w:rFonts w:ascii="Century Gothic" w:hAnsi="Century Gothic" w:cs="Arial"/>
                <w:sz w:val="22"/>
                <w:szCs w:val="22"/>
              </w:rPr>
            </w:pPr>
            <w:r w:rsidRPr="0044557A">
              <w:rPr>
                <w:rFonts w:ascii="Century Gothic" w:hAnsi="Century Gothic" w:cs="Arial"/>
                <w:sz w:val="22"/>
                <w:szCs w:val="22"/>
              </w:rPr>
              <w:t>JACS Director</w:t>
            </w:r>
          </w:p>
        </w:tc>
      </w:tr>
    </w:tbl>
    <w:p w14:paraId="392CEC49" w14:textId="77777777" w:rsidR="00BD5459" w:rsidRPr="0044557A" w:rsidRDefault="00BD5459" w:rsidP="00BD5459">
      <w:pPr>
        <w:spacing w:line="360" w:lineRule="auto"/>
        <w:rPr>
          <w:rFonts w:ascii="Century Gothic" w:hAnsi="Century Gothic" w:cs="Arial"/>
          <w:sz w:val="22"/>
          <w:szCs w:val="22"/>
        </w:rPr>
      </w:pPr>
    </w:p>
    <w:p w14:paraId="0B718F81" w14:textId="3851FF40" w:rsidR="00BD5459" w:rsidRPr="0044557A" w:rsidRDefault="00BD5459" w:rsidP="000F637E">
      <w:pPr>
        <w:spacing w:line="360" w:lineRule="auto"/>
        <w:ind w:left="720"/>
        <w:rPr>
          <w:rFonts w:ascii="Century Gothic" w:hAnsi="Century Gothic" w:cs="Arial"/>
          <w:sz w:val="22"/>
          <w:szCs w:val="22"/>
        </w:rPr>
      </w:pPr>
      <w:r w:rsidRPr="0044557A">
        <w:rPr>
          <w:rFonts w:ascii="Century Gothic" w:hAnsi="Century Gothic" w:cs="Arial"/>
          <w:sz w:val="22"/>
          <w:szCs w:val="22"/>
        </w:rPr>
        <w:t xml:space="preserve">Employees from JACS and other required third parties may attend meetings of each sub-Committee as agreed by </w:t>
      </w:r>
      <w:proofErr w:type="spellStart"/>
      <w:r w:rsidRPr="0044557A">
        <w:rPr>
          <w:rFonts w:ascii="Century Gothic" w:hAnsi="Century Gothic" w:cs="Arial"/>
          <w:sz w:val="22"/>
          <w:szCs w:val="22"/>
        </w:rPr>
        <w:t>RemCo</w:t>
      </w:r>
      <w:proofErr w:type="spellEnd"/>
      <w:r w:rsidRPr="0044557A">
        <w:rPr>
          <w:rFonts w:ascii="Century Gothic" w:hAnsi="Century Gothic" w:cs="Arial"/>
          <w:sz w:val="22"/>
          <w:szCs w:val="22"/>
        </w:rPr>
        <w:t xml:space="preserve"> </w:t>
      </w:r>
      <w:r w:rsidR="00F00FDD" w:rsidRPr="0044557A">
        <w:rPr>
          <w:rFonts w:ascii="Century Gothic" w:hAnsi="Century Gothic" w:cs="Arial"/>
          <w:sz w:val="22"/>
          <w:szCs w:val="22"/>
        </w:rPr>
        <w:t>Sub-Committee</w:t>
      </w:r>
      <w:r w:rsidRPr="0044557A">
        <w:rPr>
          <w:rFonts w:ascii="Century Gothic" w:hAnsi="Century Gothic" w:cs="Arial"/>
          <w:sz w:val="22"/>
          <w:szCs w:val="22"/>
        </w:rPr>
        <w:t xml:space="preserve"> members.</w:t>
      </w:r>
    </w:p>
    <w:p w14:paraId="0CE7E618" w14:textId="77777777" w:rsidR="000F637E" w:rsidRPr="0044557A" w:rsidRDefault="000F637E" w:rsidP="00BD5459">
      <w:pPr>
        <w:spacing w:line="360" w:lineRule="auto"/>
        <w:rPr>
          <w:rFonts w:ascii="Century Gothic" w:hAnsi="Century Gothic" w:cs="Arial"/>
          <w:sz w:val="22"/>
          <w:szCs w:val="22"/>
        </w:rPr>
      </w:pPr>
    </w:p>
    <w:p w14:paraId="4CC37A13" w14:textId="0F513826" w:rsidR="00BD5459" w:rsidRPr="0044557A" w:rsidRDefault="00BD5459" w:rsidP="00E170BE">
      <w:pPr>
        <w:pStyle w:val="ListParagraph"/>
        <w:numPr>
          <w:ilvl w:val="1"/>
          <w:numId w:val="23"/>
        </w:numPr>
        <w:spacing w:line="360" w:lineRule="auto"/>
        <w:rPr>
          <w:rFonts w:ascii="Century Gothic" w:hAnsi="Century Gothic" w:cs="Arial"/>
          <w:b/>
          <w:sz w:val="22"/>
          <w:szCs w:val="22"/>
        </w:rPr>
      </w:pPr>
      <w:r w:rsidRPr="0044557A">
        <w:rPr>
          <w:rFonts w:ascii="Century Gothic" w:hAnsi="Century Gothic" w:cs="Arial"/>
          <w:b/>
          <w:sz w:val="22"/>
          <w:szCs w:val="22"/>
        </w:rPr>
        <w:t>Frequency of meetings</w:t>
      </w:r>
    </w:p>
    <w:p w14:paraId="600F679E" w14:textId="51BA4036" w:rsidR="00BD5459" w:rsidRPr="0044557A" w:rsidRDefault="002336F6" w:rsidP="00E170BE">
      <w:pPr>
        <w:spacing w:line="360" w:lineRule="auto"/>
        <w:ind w:firstLine="720"/>
        <w:rPr>
          <w:rFonts w:ascii="Century Gothic" w:hAnsi="Century Gothic" w:cs="Arial"/>
          <w:sz w:val="22"/>
          <w:szCs w:val="22"/>
        </w:rPr>
      </w:pPr>
      <w:proofErr w:type="spellStart"/>
      <w:r w:rsidRPr="0044557A">
        <w:rPr>
          <w:rFonts w:ascii="Century Gothic" w:hAnsi="Century Gothic" w:cs="Arial"/>
          <w:sz w:val="22"/>
          <w:szCs w:val="22"/>
        </w:rPr>
        <w:t>RemCo</w:t>
      </w:r>
      <w:proofErr w:type="spellEnd"/>
      <w:r w:rsidRPr="0044557A">
        <w:rPr>
          <w:rFonts w:ascii="Century Gothic" w:hAnsi="Century Gothic" w:cs="Arial"/>
          <w:sz w:val="22"/>
          <w:szCs w:val="22"/>
        </w:rPr>
        <w:t xml:space="preserve"> will meet at least two (2</w:t>
      </w:r>
      <w:r w:rsidR="00BD5459" w:rsidRPr="0044557A">
        <w:rPr>
          <w:rFonts w:ascii="Century Gothic" w:hAnsi="Century Gothic" w:cs="Arial"/>
          <w:sz w:val="22"/>
          <w:szCs w:val="22"/>
        </w:rPr>
        <w:t>) times a year.</w:t>
      </w:r>
    </w:p>
    <w:p w14:paraId="4A07019A" w14:textId="77777777" w:rsidR="00BD5459" w:rsidRPr="0044557A" w:rsidRDefault="00BD5459" w:rsidP="00BD5459">
      <w:pPr>
        <w:spacing w:line="360" w:lineRule="auto"/>
        <w:rPr>
          <w:rFonts w:ascii="Century Gothic" w:hAnsi="Century Gothic" w:cs="Arial"/>
          <w:sz w:val="22"/>
          <w:szCs w:val="22"/>
        </w:rPr>
      </w:pPr>
    </w:p>
    <w:p w14:paraId="09D53C54" w14:textId="3B39D229" w:rsidR="00BD5459" w:rsidRPr="0044557A" w:rsidRDefault="00BD5459" w:rsidP="00E170BE">
      <w:pPr>
        <w:pStyle w:val="ListParagraph"/>
        <w:numPr>
          <w:ilvl w:val="1"/>
          <w:numId w:val="23"/>
        </w:numPr>
        <w:spacing w:line="360" w:lineRule="auto"/>
        <w:rPr>
          <w:rFonts w:ascii="Century Gothic" w:hAnsi="Century Gothic" w:cs="Arial"/>
          <w:b/>
          <w:sz w:val="22"/>
          <w:szCs w:val="22"/>
        </w:rPr>
      </w:pPr>
      <w:r w:rsidRPr="0044557A">
        <w:rPr>
          <w:rFonts w:ascii="Century Gothic" w:hAnsi="Century Gothic" w:cs="Arial"/>
          <w:b/>
          <w:sz w:val="22"/>
          <w:szCs w:val="22"/>
        </w:rPr>
        <w:t>Quorum</w:t>
      </w:r>
    </w:p>
    <w:p w14:paraId="1C63D4CB" w14:textId="77777777" w:rsidR="00BD5459" w:rsidRPr="0044557A" w:rsidRDefault="00BD5459" w:rsidP="000F637E">
      <w:pPr>
        <w:spacing w:line="360" w:lineRule="auto"/>
        <w:ind w:firstLine="720"/>
        <w:rPr>
          <w:rFonts w:ascii="Century Gothic" w:hAnsi="Century Gothic" w:cs="Arial"/>
          <w:sz w:val="22"/>
          <w:szCs w:val="22"/>
        </w:rPr>
      </w:pPr>
      <w:r w:rsidRPr="0044557A">
        <w:rPr>
          <w:rFonts w:ascii="Century Gothic" w:hAnsi="Century Gothic" w:cs="Arial"/>
          <w:sz w:val="22"/>
          <w:szCs w:val="22"/>
        </w:rPr>
        <w:t>The quorum for a meeting will be two (2) members of the Board appointees.</w:t>
      </w:r>
    </w:p>
    <w:p w14:paraId="3CE74264" w14:textId="77777777" w:rsidR="00BD5459" w:rsidRPr="0044557A" w:rsidRDefault="00BD5459" w:rsidP="00BD5459">
      <w:pPr>
        <w:spacing w:line="360" w:lineRule="auto"/>
        <w:rPr>
          <w:rFonts w:ascii="Century Gothic" w:hAnsi="Century Gothic" w:cs="Arial"/>
          <w:sz w:val="22"/>
          <w:szCs w:val="22"/>
        </w:rPr>
      </w:pPr>
    </w:p>
    <w:p w14:paraId="0EEADD95" w14:textId="3596579E" w:rsidR="00BD5459" w:rsidRPr="0044557A" w:rsidRDefault="00BD5459" w:rsidP="00E170BE">
      <w:pPr>
        <w:pStyle w:val="ListParagraph"/>
        <w:numPr>
          <w:ilvl w:val="1"/>
          <w:numId w:val="23"/>
        </w:numPr>
        <w:spacing w:line="360" w:lineRule="auto"/>
        <w:rPr>
          <w:rFonts w:ascii="Century Gothic" w:hAnsi="Century Gothic" w:cs="Arial"/>
          <w:b/>
          <w:sz w:val="22"/>
          <w:szCs w:val="22"/>
        </w:rPr>
      </w:pPr>
      <w:r w:rsidRPr="0044557A">
        <w:rPr>
          <w:rFonts w:ascii="Century Gothic" w:hAnsi="Century Gothic" w:cs="Arial"/>
          <w:b/>
          <w:sz w:val="22"/>
          <w:szCs w:val="22"/>
        </w:rPr>
        <w:t>Resources</w:t>
      </w:r>
    </w:p>
    <w:p w14:paraId="2A32C811" w14:textId="77777777" w:rsidR="00BD5459" w:rsidRPr="0044557A" w:rsidRDefault="00BD5459" w:rsidP="000F637E">
      <w:pPr>
        <w:spacing w:line="360" w:lineRule="auto"/>
        <w:ind w:left="720"/>
        <w:rPr>
          <w:rFonts w:ascii="Century Gothic" w:hAnsi="Century Gothic" w:cs="Arial"/>
          <w:sz w:val="22"/>
          <w:szCs w:val="22"/>
        </w:rPr>
      </w:pPr>
      <w:r w:rsidRPr="0044557A">
        <w:rPr>
          <w:rFonts w:ascii="Century Gothic" w:hAnsi="Century Gothic" w:cs="Arial"/>
          <w:sz w:val="22"/>
          <w:szCs w:val="22"/>
        </w:rPr>
        <w:lastRenderedPageBreak/>
        <w:t>All resources as required by the sub-Committee will be made available to it as appropriate.</w:t>
      </w:r>
    </w:p>
    <w:p w14:paraId="7931F8BB" w14:textId="77777777" w:rsidR="00BD5459" w:rsidRPr="0044557A" w:rsidRDefault="00BD5459" w:rsidP="00BD5459">
      <w:pPr>
        <w:spacing w:line="360" w:lineRule="auto"/>
        <w:rPr>
          <w:rFonts w:ascii="Century Gothic" w:hAnsi="Century Gothic" w:cs="Arial"/>
          <w:sz w:val="22"/>
          <w:szCs w:val="22"/>
        </w:rPr>
      </w:pPr>
    </w:p>
    <w:p w14:paraId="0D2025DB" w14:textId="78113190" w:rsidR="00BD5459" w:rsidRPr="0044557A" w:rsidRDefault="00BD5459" w:rsidP="00E170BE">
      <w:pPr>
        <w:pStyle w:val="ListParagraph"/>
        <w:numPr>
          <w:ilvl w:val="1"/>
          <w:numId w:val="23"/>
        </w:numPr>
        <w:spacing w:line="360" w:lineRule="auto"/>
        <w:rPr>
          <w:rFonts w:ascii="Century Gothic" w:hAnsi="Century Gothic" w:cs="Arial"/>
          <w:b/>
          <w:sz w:val="22"/>
          <w:szCs w:val="22"/>
        </w:rPr>
      </w:pPr>
      <w:r w:rsidRPr="0044557A">
        <w:rPr>
          <w:rFonts w:ascii="Century Gothic" w:hAnsi="Century Gothic" w:cs="Arial"/>
          <w:b/>
          <w:sz w:val="22"/>
          <w:szCs w:val="22"/>
        </w:rPr>
        <w:t>Reporting</w:t>
      </w:r>
    </w:p>
    <w:p w14:paraId="63BDA817" w14:textId="77777777" w:rsidR="00BD5459" w:rsidRPr="0044557A" w:rsidRDefault="00BD5459" w:rsidP="000F637E">
      <w:pPr>
        <w:spacing w:line="360" w:lineRule="auto"/>
        <w:ind w:left="720"/>
        <w:rPr>
          <w:rFonts w:ascii="Century Gothic" w:hAnsi="Century Gothic" w:cs="Arial"/>
          <w:sz w:val="22"/>
          <w:szCs w:val="22"/>
        </w:rPr>
      </w:pPr>
      <w:r w:rsidRPr="0044557A">
        <w:rPr>
          <w:rFonts w:ascii="Century Gothic" w:hAnsi="Century Gothic" w:cs="Arial"/>
          <w:sz w:val="22"/>
          <w:szCs w:val="22"/>
        </w:rPr>
        <w:t>Reporting will include but not be limited to the following and provided to the Board at the next full Board meeting:</w:t>
      </w:r>
    </w:p>
    <w:p w14:paraId="7DE66F2A" w14:textId="77777777" w:rsidR="00BD5459" w:rsidRPr="0044557A" w:rsidRDefault="00BD5459" w:rsidP="00BD5459">
      <w:pPr>
        <w:spacing w:line="360" w:lineRule="auto"/>
        <w:rPr>
          <w:rFonts w:ascii="Century Gothic" w:hAnsi="Century Gothic"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6965"/>
      </w:tblGrid>
      <w:tr w:rsidR="00BD5459" w:rsidRPr="0044557A" w14:paraId="1DFAB993" w14:textId="77777777" w:rsidTr="00125C73">
        <w:tc>
          <w:tcPr>
            <w:tcW w:w="1932" w:type="dxa"/>
            <w:shd w:val="clear" w:color="auto" w:fill="D9D9D9"/>
          </w:tcPr>
          <w:p w14:paraId="0C43A548"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Sub Committee</w:t>
            </w:r>
          </w:p>
        </w:tc>
        <w:tc>
          <w:tcPr>
            <w:tcW w:w="6965" w:type="dxa"/>
            <w:shd w:val="clear" w:color="auto" w:fill="D9D9D9"/>
          </w:tcPr>
          <w:p w14:paraId="1A287AC6"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Reporting (to include but not be limited to)</w:t>
            </w:r>
          </w:p>
        </w:tc>
      </w:tr>
      <w:tr w:rsidR="00BD5459" w:rsidRPr="0044557A" w14:paraId="3C50AC50" w14:textId="77777777" w:rsidTr="00125C73">
        <w:tc>
          <w:tcPr>
            <w:tcW w:w="1932" w:type="dxa"/>
          </w:tcPr>
          <w:p w14:paraId="36AE065C" w14:textId="77777777" w:rsidR="00BD5459" w:rsidRPr="0044557A" w:rsidRDefault="00BD5459" w:rsidP="00BD5459">
            <w:pPr>
              <w:spacing w:line="360" w:lineRule="auto"/>
              <w:rPr>
                <w:rFonts w:ascii="Century Gothic" w:hAnsi="Century Gothic" w:cs="Arial"/>
                <w:sz w:val="22"/>
                <w:szCs w:val="22"/>
              </w:rPr>
            </w:pPr>
            <w:proofErr w:type="spellStart"/>
            <w:r w:rsidRPr="0044557A">
              <w:rPr>
                <w:rFonts w:ascii="Century Gothic" w:hAnsi="Century Gothic" w:cs="Arial"/>
                <w:sz w:val="22"/>
                <w:szCs w:val="22"/>
              </w:rPr>
              <w:t>RemCo</w:t>
            </w:r>
            <w:proofErr w:type="spellEnd"/>
          </w:p>
        </w:tc>
        <w:tc>
          <w:tcPr>
            <w:tcW w:w="6965" w:type="dxa"/>
          </w:tcPr>
          <w:p w14:paraId="4D36B59D" w14:textId="77777777" w:rsidR="00BD5459" w:rsidRPr="0044557A" w:rsidRDefault="00BD5459" w:rsidP="00BD5459">
            <w:pPr>
              <w:numPr>
                <w:ilvl w:val="0"/>
                <w:numId w:val="22"/>
              </w:numPr>
              <w:spacing w:line="360" w:lineRule="auto"/>
              <w:rPr>
                <w:rFonts w:ascii="Century Gothic" w:hAnsi="Century Gothic" w:cs="Arial"/>
                <w:sz w:val="22"/>
                <w:szCs w:val="22"/>
              </w:rPr>
            </w:pPr>
            <w:r w:rsidRPr="0044557A">
              <w:rPr>
                <w:rFonts w:ascii="Century Gothic" w:hAnsi="Century Gothic" w:cs="Arial"/>
                <w:sz w:val="22"/>
                <w:szCs w:val="22"/>
              </w:rPr>
              <w:t>Changes in pay and rewards</w:t>
            </w:r>
          </w:p>
          <w:p w14:paraId="46E218BC" w14:textId="77777777" w:rsidR="00BD5459" w:rsidRPr="0044557A" w:rsidRDefault="00BD5459" w:rsidP="00BD5459">
            <w:pPr>
              <w:numPr>
                <w:ilvl w:val="0"/>
                <w:numId w:val="22"/>
              </w:numPr>
              <w:spacing w:line="360" w:lineRule="auto"/>
              <w:rPr>
                <w:rFonts w:ascii="Century Gothic" w:hAnsi="Century Gothic" w:cs="Arial"/>
                <w:sz w:val="22"/>
                <w:szCs w:val="22"/>
              </w:rPr>
            </w:pPr>
            <w:r w:rsidRPr="0044557A">
              <w:rPr>
                <w:rFonts w:ascii="Century Gothic" w:hAnsi="Century Gothic" w:cs="Arial"/>
                <w:sz w:val="22"/>
                <w:szCs w:val="22"/>
              </w:rPr>
              <w:t>Details of staff changes</w:t>
            </w:r>
          </w:p>
          <w:p w14:paraId="6ADBAFD3" w14:textId="77777777" w:rsidR="00BD5459" w:rsidRPr="0044557A" w:rsidRDefault="00BD5459" w:rsidP="00BD5459">
            <w:pPr>
              <w:numPr>
                <w:ilvl w:val="0"/>
                <w:numId w:val="22"/>
              </w:numPr>
              <w:spacing w:line="360" w:lineRule="auto"/>
              <w:rPr>
                <w:rFonts w:ascii="Century Gothic" w:hAnsi="Century Gothic" w:cs="Arial"/>
                <w:sz w:val="22"/>
                <w:szCs w:val="22"/>
              </w:rPr>
            </w:pPr>
            <w:r w:rsidRPr="0044557A">
              <w:rPr>
                <w:rFonts w:ascii="Century Gothic" w:hAnsi="Century Gothic" w:cs="Arial"/>
                <w:sz w:val="22"/>
                <w:szCs w:val="22"/>
              </w:rPr>
              <w:t>Updates on appointments / resignations</w:t>
            </w:r>
          </w:p>
          <w:p w14:paraId="08F50F17" w14:textId="77777777" w:rsidR="00BD5459" w:rsidRPr="0044557A" w:rsidRDefault="00BD5459" w:rsidP="00BD5459">
            <w:pPr>
              <w:numPr>
                <w:ilvl w:val="0"/>
                <w:numId w:val="22"/>
              </w:numPr>
              <w:spacing w:line="360" w:lineRule="auto"/>
              <w:rPr>
                <w:rFonts w:ascii="Century Gothic" w:hAnsi="Century Gothic" w:cs="Arial"/>
                <w:sz w:val="22"/>
                <w:szCs w:val="22"/>
              </w:rPr>
            </w:pPr>
            <w:r w:rsidRPr="0044557A">
              <w:rPr>
                <w:rFonts w:ascii="Century Gothic" w:hAnsi="Century Gothic" w:cs="Arial"/>
                <w:sz w:val="22"/>
                <w:szCs w:val="22"/>
              </w:rPr>
              <w:t>Concerns raised by staff</w:t>
            </w:r>
          </w:p>
        </w:tc>
      </w:tr>
    </w:tbl>
    <w:p w14:paraId="7DEF536C" w14:textId="77777777" w:rsidR="00BD5459" w:rsidRPr="0044557A" w:rsidRDefault="00BD5459" w:rsidP="00BD5459">
      <w:pPr>
        <w:spacing w:line="360" w:lineRule="auto"/>
        <w:rPr>
          <w:rFonts w:ascii="Century Gothic" w:hAnsi="Century Gothic" w:cs="Arial"/>
          <w:sz w:val="22"/>
          <w:szCs w:val="22"/>
        </w:rPr>
      </w:pPr>
    </w:p>
    <w:p w14:paraId="654CF29A" w14:textId="77777777" w:rsidR="00E170BE" w:rsidRPr="0044557A" w:rsidRDefault="00E170BE" w:rsidP="00BD5459">
      <w:pPr>
        <w:pStyle w:val="ListParagraph"/>
        <w:numPr>
          <w:ilvl w:val="0"/>
          <w:numId w:val="23"/>
        </w:numPr>
        <w:spacing w:line="360" w:lineRule="auto"/>
        <w:rPr>
          <w:rFonts w:ascii="Century Gothic" w:hAnsi="Century Gothic" w:cs="Arial"/>
          <w:b/>
          <w:bCs/>
          <w:sz w:val="22"/>
          <w:szCs w:val="22"/>
        </w:rPr>
      </w:pPr>
      <w:bookmarkStart w:id="8" w:name="_Toc159764441"/>
      <w:r w:rsidRPr="0044557A">
        <w:rPr>
          <w:rFonts w:ascii="Century Gothic" w:hAnsi="Century Gothic" w:cs="Arial"/>
          <w:b/>
          <w:bCs/>
          <w:sz w:val="22"/>
          <w:szCs w:val="22"/>
        </w:rPr>
        <w:t>AUDIT COMMITTEE (“AUDIT”)</w:t>
      </w:r>
      <w:bookmarkEnd w:id="8"/>
    </w:p>
    <w:p w14:paraId="501E3BC3" w14:textId="4C83C2E4" w:rsidR="00BD5459" w:rsidRPr="0044557A" w:rsidRDefault="00BD5459" w:rsidP="00BD5459">
      <w:pPr>
        <w:pStyle w:val="ListParagraph"/>
        <w:numPr>
          <w:ilvl w:val="1"/>
          <w:numId w:val="23"/>
        </w:numPr>
        <w:spacing w:line="360" w:lineRule="auto"/>
        <w:rPr>
          <w:rFonts w:ascii="Century Gothic" w:hAnsi="Century Gothic" w:cs="Arial"/>
          <w:b/>
          <w:bCs/>
          <w:sz w:val="22"/>
          <w:szCs w:val="22"/>
        </w:rPr>
      </w:pPr>
      <w:r w:rsidRPr="0044557A">
        <w:rPr>
          <w:rFonts w:ascii="Century Gothic" w:hAnsi="Century Gothic" w:cs="Arial"/>
          <w:b/>
          <w:sz w:val="22"/>
          <w:szCs w:val="22"/>
        </w:rPr>
        <w:t>Purpose</w:t>
      </w:r>
    </w:p>
    <w:p w14:paraId="32E77D69" w14:textId="77777777" w:rsidR="00BD5459" w:rsidRPr="0044557A" w:rsidRDefault="00BD5459" w:rsidP="000F637E">
      <w:pPr>
        <w:spacing w:line="360" w:lineRule="auto"/>
        <w:ind w:firstLine="720"/>
        <w:rPr>
          <w:rFonts w:ascii="Century Gothic" w:hAnsi="Century Gothic" w:cs="Arial"/>
          <w:sz w:val="22"/>
          <w:szCs w:val="22"/>
        </w:rPr>
      </w:pPr>
      <w:r w:rsidRPr="0044557A">
        <w:rPr>
          <w:rFonts w:ascii="Century Gothic" w:hAnsi="Century Gothic" w:cs="Arial"/>
          <w:sz w:val="22"/>
          <w:szCs w:val="22"/>
        </w:rPr>
        <w:t>The purpose of the Audit is to:</w:t>
      </w:r>
    </w:p>
    <w:p w14:paraId="75C2E940" w14:textId="77777777" w:rsidR="00BD5459" w:rsidRPr="0044557A" w:rsidRDefault="00BD5459" w:rsidP="00BD5459">
      <w:pPr>
        <w:spacing w:line="360" w:lineRule="auto"/>
        <w:rPr>
          <w:rFonts w:ascii="Century Gothic" w:hAnsi="Century Gothic"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6965"/>
      </w:tblGrid>
      <w:tr w:rsidR="00BD5459" w:rsidRPr="0044557A" w14:paraId="37723BB8" w14:textId="77777777" w:rsidTr="00125C73">
        <w:trPr>
          <w:trHeight w:val="305"/>
        </w:trPr>
        <w:tc>
          <w:tcPr>
            <w:tcW w:w="1932" w:type="dxa"/>
            <w:shd w:val="clear" w:color="auto" w:fill="D9D9D9"/>
          </w:tcPr>
          <w:p w14:paraId="517B40B9"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Sub Committee</w:t>
            </w:r>
          </w:p>
        </w:tc>
        <w:tc>
          <w:tcPr>
            <w:tcW w:w="6965" w:type="dxa"/>
            <w:shd w:val="clear" w:color="auto" w:fill="D9D9D9"/>
          </w:tcPr>
          <w:p w14:paraId="006ED872"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Purpose</w:t>
            </w:r>
          </w:p>
        </w:tc>
      </w:tr>
      <w:tr w:rsidR="00BD5459" w:rsidRPr="0044557A" w14:paraId="782CCE46" w14:textId="77777777" w:rsidTr="00125C73">
        <w:tc>
          <w:tcPr>
            <w:tcW w:w="1932" w:type="dxa"/>
          </w:tcPr>
          <w:p w14:paraId="3469E56D" w14:textId="77777777" w:rsidR="00BD5459" w:rsidRPr="0044557A" w:rsidRDefault="00BD5459" w:rsidP="00BD5459">
            <w:pPr>
              <w:spacing w:line="360" w:lineRule="auto"/>
              <w:rPr>
                <w:rFonts w:ascii="Century Gothic" w:hAnsi="Century Gothic" w:cs="Arial"/>
                <w:sz w:val="22"/>
                <w:szCs w:val="22"/>
              </w:rPr>
            </w:pPr>
            <w:r w:rsidRPr="0044557A">
              <w:rPr>
                <w:rFonts w:ascii="Century Gothic" w:hAnsi="Century Gothic" w:cs="Arial"/>
                <w:sz w:val="22"/>
                <w:szCs w:val="22"/>
              </w:rPr>
              <w:t>Audit</w:t>
            </w:r>
          </w:p>
        </w:tc>
        <w:tc>
          <w:tcPr>
            <w:tcW w:w="6965" w:type="dxa"/>
          </w:tcPr>
          <w:p w14:paraId="5D9354E5" w14:textId="77777777" w:rsidR="00BD5459" w:rsidRPr="0044557A" w:rsidRDefault="00BD5459" w:rsidP="00BD5459">
            <w:pPr>
              <w:spacing w:line="360" w:lineRule="auto"/>
              <w:rPr>
                <w:rFonts w:ascii="Century Gothic" w:hAnsi="Century Gothic" w:cs="Arial"/>
                <w:sz w:val="22"/>
                <w:szCs w:val="22"/>
              </w:rPr>
            </w:pPr>
            <w:r w:rsidRPr="0044557A">
              <w:rPr>
                <w:rFonts w:ascii="Century Gothic" w:hAnsi="Century Gothic" w:cs="Arial"/>
                <w:sz w:val="22"/>
                <w:szCs w:val="22"/>
              </w:rPr>
              <w:t>To consider and provide oversight of JACS financial management including annual audit, internal financial systems and controls</w:t>
            </w:r>
          </w:p>
        </w:tc>
      </w:tr>
    </w:tbl>
    <w:p w14:paraId="69F241A6" w14:textId="77777777" w:rsidR="00BD5459" w:rsidRPr="0044557A" w:rsidRDefault="00BD5459" w:rsidP="00BD5459">
      <w:pPr>
        <w:spacing w:line="360" w:lineRule="auto"/>
        <w:rPr>
          <w:rFonts w:ascii="Century Gothic" w:hAnsi="Century Gothic" w:cs="Arial"/>
          <w:sz w:val="22"/>
          <w:szCs w:val="22"/>
        </w:rPr>
      </w:pPr>
    </w:p>
    <w:p w14:paraId="0DCD5EA4" w14:textId="0CEDA9DB" w:rsidR="00BD5459" w:rsidRPr="0044557A" w:rsidRDefault="00BD5459" w:rsidP="00E170BE">
      <w:pPr>
        <w:pStyle w:val="ListParagraph"/>
        <w:numPr>
          <w:ilvl w:val="1"/>
          <w:numId w:val="23"/>
        </w:numPr>
        <w:spacing w:line="360" w:lineRule="auto"/>
        <w:rPr>
          <w:rFonts w:ascii="Century Gothic" w:hAnsi="Century Gothic" w:cs="Arial"/>
          <w:b/>
          <w:sz w:val="22"/>
          <w:szCs w:val="22"/>
        </w:rPr>
      </w:pPr>
      <w:r w:rsidRPr="0044557A">
        <w:rPr>
          <w:rFonts w:ascii="Century Gothic" w:hAnsi="Century Gothic" w:cs="Arial"/>
          <w:b/>
          <w:sz w:val="22"/>
          <w:szCs w:val="22"/>
        </w:rPr>
        <w:t>Responsibilities</w:t>
      </w:r>
    </w:p>
    <w:p w14:paraId="1680A6FE" w14:textId="77777777" w:rsidR="00BD5459" w:rsidRPr="0044557A" w:rsidRDefault="00BD5459" w:rsidP="000F637E">
      <w:pPr>
        <w:spacing w:line="360" w:lineRule="auto"/>
        <w:ind w:firstLine="720"/>
        <w:rPr>
          <w:rFonts w:ascii="Century Gothic" w:hAnsi="Century Gothic" w:cs="Arial"/>
          <w:sz w:val="22"/>
          <w:szCs w:val="22"/>
        </w:rPr>
      </w:pPr>
      <w:r w:rsidRPr="0044557A">
        <w:rPr>
          <w:rFonts w:ascii="Century Gothic" w:hAnsi="Century Gothic" w:cs="Arial"/>
          <w:sz w:val="22"/>
          <w:szCs w:val="22"/>
        </w:rPr>
        <w:t>The responsibilities of Audit are:</w:t>
      </w:r>
    </w:p>
    <w:p w14:paraId="60932B99" w14:textId="77777777" w:rsidR="00BD5459" w:rsidRPr="0044557A" w:rsidRDefault="00BD5459" w:rsidP="00BD5459">
      <w:pPr>
        <w:spacing w:line="360" w:lineRule="auto"/>
        <w:rPr>
          <w:rFonts w:ascii="Century Gothic" w:hAnsi="Century Gothic"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6965"/>
      </w:tblGrid>
      <w:tr w:rsidR="00BD5459" w:rsidRPr="0044557A" w14:paraId="3202AA4E" w14:textId="77777777" w:rsidTr="00125C73">
        <w:tc>
          <w:tcPr>
            <w:tcW w:w="1932" w:type="dxa"/>
            <w:shd w:val="clear" w:color="auto" w:fill="D9D9D9"/>
          </w:tcPr>
          <w:p w14:paraId="08FC77CF"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Sub Committee</w:t>
            </w:r>
          </w:p>
        </w:tc>
        <w:tc>
          <w:tcPr>
            <w:tcW w:w="6965" w:type="dxa"/>
            <w:shd w:val="clear" w:color="auto" w:fill="D9D9D9"/>
          </w:tcPr>
          <w:p w14:paraId="588CF0E7"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Responsibilities</w:t>
            </w:r>
          </w:p>
        </w:tc>
      </w:tr>
      <w:tr w:rsidR="00BD5459" w:rsidRPr="0044557A" w14:paraId="2C0A9190" w14:textId="77777777" w:rsidTr="00125C73">
        <w:tc>
          <w:tcPr>
            <w:tcW w:w="1932" w:type="dxa"/>
          </w:tcPr>
          <w:p w14:paraId="2B4C4AC1" w14:textId="77777777" w:rsidR="00BD5459" w:rsidRPr="0044557A" w:rsidRDefault="00BD5459" w:rsidP="00BD5459">
            <w:pPr>
              <w:spacing w:line="360" w:lineRule="auto"/>
              <w:rPr>
                <w:rFonts w:ascii="Century Gothic" w:hAnsi="Century Gothic" w:cs="Arial"/>
                <w:sz w:val="22"/>
                <w:szCs w:val="22"/>
              </w:rPr>
            </w:pPr>
            <w:r w:rsidRPr="0044557A">
              <w:rPr>
                <w:rFonts w:ascii="Century Gothic" w:hAnsi="Century Gothic" w:cs="Arial"/>
                <w:sz w:val="22"/>
                <w:szCs w:val="22"/>
              </w:rPr>
              <w:t>Audit</w:t>
            </w:r>
          </w:p>
        </w:tc>
        <w:tc>
          <w:tcPr>
            <w:tcW w:w="6965" w:type="dxa"/>
          </w:tcPr>
          <w:p w14:paraId="28DC8E7A" w14:textId="111ABBA5" w:rsidR="00BD5459" w:rsidRPr="0044557A" w:rsidRDefault="00BD5459" w:rsidP="00BD5459">
            <w:pPr>
              <w:numPr>
                <w:ilvl w:val="0"/>
                <w:numId w:val="21"/>
              </w:numPr>
              <w:spacing w:line="360" w:lineRule="auto"/>
              <w:rPr>
                <w:rFonts w:ascii="Century Gothic" w:hAnsi="Century Gothic" w:cs="Arial"/>
                <w:sz w:val="22"/>
                <w:szCs w:val="22"/>
              </w:rPr>
            </w:pPr>
            <w:r w:rsidRPr="0044557A">
              <w:rPr>
                <w:rFonts w:ascii="Century Gothic" w:hAnsi="Century Gothic" w:cs="Arial"/>
                <w:sz w:val="22"/>
                <w:szCs w:val="22"/>
              </w:rPr>
              <w:t>To oversee and review the function and performance of financial systems and controls as operated within JACS</w:t>
            </w:r>
            <w:r w:rsidR="00F87FEC" w:rsidRPr="0044557A">
              <w:rPr>
                <w:rFonts w:ascii="Century Gothic" w:hAnsi="Century Gothic" w:cs="Arial"/>
                <w:sz w:val="22"/>
                <w:szCs w:val="22"/>
              </w:rPr>
              <w:t>;</w:t>
            </w:r>
          </w:p>
          <w:p w14:paraId="3052B949" w14:textId="34A1AA09" w:rsidR="00BD5459" w:rsidRPr="0044557A" w:rsidRDefault="00BD5459" w:rsidP="00BD5459">
            <w:pPr>
              <w:numPr>
                <w:ilvl w:val="0"/>
                <w:numId w:val="21"/>
              </w:numPr>
              <w:spacing w:line="360" w:lineRule="auto"/>
              <w:rPr>
                <w:rFonts w:ascii="Century Gothic" w:hAnsi="Century Gothic" w:cs="Arial"/>
                <w:sz w:val="22"/>
                <w:szCs w:val="22"/>
              </w:rPr>
            </w:pPr>
            <w:r w:rsidRPr="0044557A">
              <w:rPr>
                <w:rFonts w:ascii="Century Gothic" w:hAnsi="Century Gothic" w:cs="Arial"/>
                <w:sz w:val="22"/>
                <w:szCs w:val="22"/>
              </w:rPr>
              <w:t xml:space="preserve">To receive and consider the financial performance at least </w:t>
            </w:r>
            <w:r w:rsidR="00F87FEC" w:rsidRPr="0044557A">
              <w:rPr>
                <w:rFonts w:ascii="Century Gothic" w:hAnsi="Century Gothic" w:cs="Arial"/>
                <w:sz w:val="22"/>
                <w:szCs w:val="22"/>
              </w:rPr>
              <w:t>quarterly;</w:t>
            </w:r>
          </w:p>
          <w:p w14:paraId="709AECA0" w14:textId="3904F0D7" w:rsidR="00BD5459" w:rsidRPr="0044557A" w:rsidRDefault="00BD5459" w:rsidP="00BD5459">
            <w:pPr>
              <w:numPr>
                <w:ilvl w:val="0"/>
                <w:numId w:val="21"/>
              </w:numPr>
              <w:spacing w:line="360" w:lineRule="auto"/>
              <w:rPr>
                <w:rFonts w:ascii="Century Gothic" w:hAnsi="Century Gothic" w:cs="Arial"/>
                <w:sz w:val="22"/>
                <w:szCs w:val="22"/>
              </w:rPr>
            </w:pPr>
            <w:r w:rsidRPr="0044557A">
              <w:rPr>
                <w:rFonts w:ascii="Century Gothic" w:hAnsi="Century Gothic" w:cs="Arial"/>
                <w:sz w:val="22"/>
                <w:szCs w:val="22"/>
              </w:rPr>
              <w:t>To agree accounting estimates and policies as adopted by JACS</w:t>
            </w:r>
            <w:r w:rsidR="00F87FEC" w:rsidRPr="0044557A">
              <w:rPr>
                <w:rFonts w:ascii="Century Gothic" w:hAnsi="Century Gothic" w:cs="Arial"/>
                <w:sz w:val="22"/>
                <w:szCs w:val="22"/>
              </w:rPr>
              <w:t>;</w:t>
            </w:r>
          </w:p>
          <w:p w14:paraId="02749E6E" w14:textId="0D982C38" w:rsidR="00BD5459" w:rsidRPr="0044557A" w:rsidRDefault="00BD5459" w:rsidP="00BD5459">
            <w:pPr>
              <w:numPr>
                <w:ilvl w:val="0"/>
                <w:numId w:val="21"/>
              </w:numPr>
              <w:spacing w:line="360" w:lineRule="auto"/>
              <w:rPr>
                <w:rFonts w:ascii="Century Gothic" w:hAnsi="Century Gothic" w:cs="Arial"/>
                <w:sz w:val="22"/>
                <w:szCs w:val="22"/>
              </w:rPr>
            </w:pPr>
            <w:r w:rsidRPr="0044557A">
              <w:rPr>
                <w:rFonts w:ascii="Century Gothic" w:hAnsi="Century Gothic" w:cs="Arial"/>
                <w:sz w:val="22"/>
                <w:szCs w:val="22"/>
              </w:rPr>
              <w:t>To review and consider the annual report and financial statements to recommend their approval by the Board</w:t>
            </w:r>
            <w:r w:rsidR="00F87FEC" w:rsidRPr="0044557A">
              <w:rPr>
                <w:rFonts w:ascii="Century Gothic" w:hAnsi="Century Gothic" w:cs="Arial"/>
                <w:sz w:val="22"/>
                <w:szCs w:val="22"/>
              </w:rPr>
              <w:t>;</w:t>
            </w:r>
          </w:p>
          <w:p w14:paraId="4EEE8F71" w14:textId="21E51818" w:rsidR="00BD5459" w:rsidRPr="0044557A" w:rsidRDefault="00BD5459" w:rsidP="00BD5459">
            <w:pPr>
              <w:numPr>
                <w:ilvl w:val="0"/>
                <w:numId w:val="21"/>
              </w:numPr>
              <w:spacing w:line="360" w:lineRule="auto"/>
              <w:rPr>
                <w:rFonts w:ascii="Century Gothic" w:hAnsi="Century Gothic" w:cs="Arial"/>
                <w:sz w:val="22"/>
                <w:szCs w:val="22"/>
              </w:rPr>
            </w:pPr>
            <w:r w:rsidRPr="0044557A">
              <w:rPr>
                <w:rFonts w:ascii="Century Gothic" w:hAnsi="Century Gothic" w:cs="Arial"/>
                <w:sz w:val="22"/>
                <w:szCs w:val="22"/>
              </w:rPr>
              <w:lastRenderedPageBreak/>
              <w:t>To oversee performance of any outsourced accounting services provider where appointed</w:t>
            </w:r>
            <w:r w:rsidR="00F87FEC" w:rsidRPr="0044557A">
              <w:rPr>
                <w:rFonts w:ascii="Century Gothic" w:hAnsi="Century Gothic" w:cs="Arial"/>
                <w:sz w:val="22"/>
                <w:szCs w:val="22"/>
              </w:rPr>
              <w:t>;</w:t>
            </w:r>
          </w:p>
          <w:p w14:paraId="3101C5B6" w14:textId="6CDA0996" w:rsidR="00BD5459" w:rsidRPr="0044557A" w:rsidRDefault="00BD5459" w:rsidP="00BD5459">
            <w:pPr>
              <w:numPr>
                <w:ilvl w:val="0"/>
                <w:numId w:val="21"/>
              </w:numPr>
              <w:spacing w:line="360" w:lineRule="auto"/>
              <w:rPr>
                <w:rFonts w:ascii="Century Gothic" w:hAnsi="Century Gothic" w:cs="Arial"/>
                <w:sz w:val="22"/>
                <w:szCs w:val="22"/>
              </w:rPr>
            </w:pPr>
            <w:r w:rsidRPr="0044557A">
              <w:rPr>
                <w:rFonts w:ascii="Century Gothic" w:hAnsi="Century Gothic" w:cs="Arial"/>
                <w:sz w:val="22"/>
                <w:szCs w:val="22"/>
              </w:rPr>
              <w:t>To the annual budget and recommend its approval by the Board</w:t>
            </w:r>
            <w:r w:rsidR="00F87FEC" w:rsidRPr="0044557A">
              <w:rPr>
                <w:rFonts w:ascii="Century Gothic" w:hAnsi="Century Gothic" w:cs="Arial"/>
                <w:sz w:val="22"/>
                <w:szCs w:val="22"/>
              </w:rPr>
              <w:t>;</w:t>
            </w:r>
          </w:p>
        </w:tc>
      </w:tr>
    </w:tbl>
    <w:p w14:paraId="2C7F0EDD" w14:textId="77777777" w:rsidR="00BD5459" w:rsidRPr="0044557A" w:rsidRDefault="00BD5459" w:rsidP="00BD5459">
      <w:pPr>
        <w:spacing w:line="360" w:lineRule="auto"/>
        <w:rPr>
          <w:rFonts w:ascii="Century Gothic" w:hAnsi="Century Gothic" w:cs="Arial"/>
          <w:sz w:val="22"/>
          <w:szCs w:val="22"/>
        </w:rPr>
      </w:pPr>
    </w:p>
    <w:p w14:paraId="7CA9D36C" w14:textId="26A8E89D" w:rsidR="00BD5459" w:rsidRPr="0044557A" w:rsidRDefault="00BD5459" w:rsidP="000F637E">
      <w:pPr>
        <w:pStyle w:val="ListParagraph"/>
        <w:numPr>
          <w:ilvl w:val="1"/>
          <w:numId w:val="23"/>
        </w:numPr>
        <w:spacing w:line="360" w:lineRule="auto"/>
        <w:rPr>
          <w:rFonts w:ascii="Century Gothic" w:hAnsi="Century Gothic" w:cs="Arial"/>
          <w:b/>
          <w:sz w:val="22"/>
          <w:szCs w:val="22"/>
        </w:rPr>
      </w:pPr>
      <w:r w:rsidRPr="0044557A">
        <w:rPr>
          <w:rFonts w:ascii="Century Gothic" w:hAnsi="Century Gothic" w:cs="Arial"/>
          <w:b/>
          <w:sz w:val="22"/>
          <w:szCs w:val="22"/>
        </w:rPr>
        <w:t>Membershi</w:t>
      </w:r>
      <w:r w:rsidR="000F637E" w:rsidRPr="0044557A">
        <w:rPr>
          <w:rFonts w:ascii="Century Gothic" w:hAnsi="Century Gothic" w:cs="Arial"/>
          <w:b/>
          <w:sz w:val="22"/>
          <w:szCs w:val="22"/>
        </w:rPr>
        <w:t>p</w:t>
      </w:r>
    </w:p>
    <w:p w14:paraId="1A20DA1C" w14:textId="77777777" w:rsidR="00BD5459" w:rsidRPr="0044557A" w:rsidRDefault="00BD5459" w:rsidP="00F00FDD">
      <w:pPr>
        <w:spacing w:line="360" w:lineRule="auto"/>
        <w:ind w:firstLine="720"/>
        <w:rPr>
          <w:rFonts w:ascii="Century Gothic" w:hAnsi="Century Gothic" w:cs="Arial"/>
          <w:sz w:val="22"/>
          <w:szCs w:val="22"/>
        </w:rPr>
      </w:pPr>
      <w:r w:rsidRPr="0044557A">
        <w:rPr>
          <w:rFonts w:ascii="Century Gothic" w:hAnsi="Century Gothic" w:cs="Arial"/>
          <w:sz w:val="22"/>
          <w:szCs w:val="22"/>
        </w:rPr>
        <w:t>The membership of Audit is:</w:t>
      </w:r>
    </w:p>
    <w:p w14:paraId="795C3205" w14:textId="77777777" w:rsidR="00BD5459" w:rsidRPr="0044557A" w:rsidRDefault="00BD5459" w:rsidP="00BD5459">
      <w:pPr>
        <w:spacing w:line="360" w:lineRule="auto"/>
        <w:rPr>
          <w:rFonts w:ascii="Century Gothic" w:hAnsi="Century Gothic"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402"/>
        <w:gridCol w:w="2693"/>
      </w:tblGrid>
      <w:tr w:rsidR="00BD5459" w:rsidRPr="0044557A" w14:paraId="36EF891C" w14:textId="77777777" w:rsidTr="00125C73">
        <w:tc>
          <w:tcPr>
            <w:tcW w:w="2802" w:type="dxa"/>
            <w:shd w:val="clear" w:color="auto" w:fill="D9D9D9"/>
          </w:tcPr>
          <w:p w14:paraId="60F7DF74"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Sub Committee</w:t>
            </w:r>
          </w:p>
        </w:tc>
        <w:tc>
          <w:tcPr>
            <w:tcW w:w="3402" w:type="dxa"/>
            <w:shd w:val="clear" w:color="auto" w:fill="D9D9D9"/>
          </w:tcPr>
          <w:p w14:paraId="204445BA"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Committee members</w:t>
            </w:r>
          </w:p>
        </w:tc>
        <w:tc>
          <w:tcPr>
            <w:tcW w:w="2693" w:type="dxa"/>
            <w:shd w:val="clear" w:color="auto" w:fill="D9D9D9"/>
          </w:tcPr>
          <w:p w14:paraId="7633A937"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Invitee/Third party</w:t>
            </w:r>
          </w:p>
        </w:tc>
      </w:tr>
      <w:tr w:rsidR="00BD5459" w:rsidRPr="0044557A" w14:paraId="458E5856" w14:textId="77777777" w:rsidTr="00125C73">
        <w:tc>
          <w:tcPr>
            <w:tcW w:w="2802" w:type="dxa"/>
          </w:tcPr>
          <w:p w14:paraId="1E6BC0D4" w14:textId="77777777" w:rsidR="00BD5459" w:rsidRPr="0044557A" w:rsidRDefault="00BD5459" w:rsidP="00BD5459">
            <w:pPr>
              <w:spacing w:line="360" w:lineRule="auto"/>
              <w:rPr>
                <w:rFonts w:ascii="Century Gothic" w:hAnsi="Century Gothic" w:cs="Arial"/>
                <w:sz w:val="22"/>
                <w:szCs w:val="22"/>
              </w:rPr>
            </w:pPr>
            <w:r w:rsidRPr="0044557A">
              <w:rPr>
                <w:rFonts w:ascii="Century Gothic" w:hAnsi="Century Gothic" w:cs="Arial"/>
                <w:sz w:val="22"/>
                <w:szCs w:val="22"/>
              </w:rPr>
              <w:t>Audit</w:t>
            </w:r>
          </w:p>
        </w:tc>
        <w:tc>
          <w:tcPr>
            <w:tcW w:w="3402" w:type="dxa"/>
          </w:tcPr>
          <w:p w14:paraId="26D14DB3" w14:textId="080724E5" w:rsidR="00BD5459" w:rsidRPr="0044557A" w:rsidRDefault="00BD5459" w:rsidP="00BD5459">
            <w:pPr>
              <w:spacing w:line="360" w:lineRule="auto"/>
              <w:rPr>
                <w:rFonts w:ascii="Century Gothic" w:hAnsi="Century Gothic" w:cs="Arial"/>
                <w:sz w:val="22"/>
                <w:szCs w:val="22"/>
              </w:rPr>
            </w:pPr>
            <w:r w:rsidRPr="0044557A">
              <w:rPr>
                <w:rFonts w:ascii="Century Gothic" w:hAnsi="Century Gothic" w:cs="Arial"/>
                <w:sz w:val="22"/>
                <w:szCs w:val="22"/>
              </w:rPr>
              <w:t xml:space="preserve">Paul </w:t>
            </w:r>
            <w:r w:rsidR="00CA0D86" w:rsidRPr="0044557A">
              <w:rPr>
                <w:rFonts w:ascii="Century Gothic" w:hAnsi="Century Gothic" w:cs="Arial"/>
                <w:sz w:val="22"/>
                <w:szCs w:val="22"/>
              </w:rPr>
              <w:t>Coundley</w:t>
            </w:r>
          </w:p>
          <w:p w14:paraId="2317E80E" w14:textId="6274E9CB" w:rsidR="00BD5459" w:rsidRPr="0044557A" w:rsidRDefault="00BD5459" w:rsidP="00BD5459">
            <w:pPr>
              <w:spacing w:line="360" w:lineRule="auto"/>
              <w:rPr>
                <w:rFonts w:ascii="Century Gothic" w:hAnsi="Century Gothic" w:cs="Arial"/>
                <w:sz w:val="22"/>
                <w:szCs w:val="22"/>
              </w:rPr>
            </w:pPr>
            <w:r w:rsidRPr="0044557A">
              <w:rPr>
                <w:rFonts w:ascii="Century Gothic" w:hAnsi="Century Gothic" w:cs="Arial"/>
                <w:sz w:val="22"/>
                <w:szCs w:val="22"/>
              </w:rPr>
              <w:t>Abi</w:t>
            </w:r>
            <w:r w:rsidR="00CA0D86" w:rsidRPr="0044557A">
              <w:rPr>
                <w:rFonts w:ascii="Century Gothic" w:hAnsi="Century Gothic" w:cs="Arial"/>
                <w:sz w:val="22"/>
                <w:szCs w:val="22"/>
              </w:rPr>
              <w:t>gail Cabral</w:t>
            </w:r>
          </w:p>
          <w:p w14:paraId="299C6F72" w14:textId="6DAE73FA" w:rsidR="007D2185" w:rsidRPr="0044557A" w:rsidRDefault="007D2185" w:rsidP="00BD5459">
            <w:pPr>
              <w:spacing w:line="360" w:lineRule="auto"/>
              <w:rPr>
                <w:rFonts w:ascii="Century Gothic" w:hAnsi="Century Gothic" w:cs="Arial"/>
                <w:sz w:val="22"/>
                <w:szCs w:val="22"/>
              </w:rPr>
            </w:pPr>
            <w:r w:rsidRPr="0044557A">
              <w:rPr>
                <w:rFonts w:ascii="Century Gothic" w:hAnsi="Century Gothic" w:cs="Arial"/>
                <w:sz w:val="22"/>
                <w:szCs w:val="22"/>
              </w:rPr>
              <w:t>Juli</w:t>
            </w:r>
            <w:r w:rsidR="00CA0D86" w:rsidRPr="0044557A">
              <w:rPr>
                <w:rFonts w:ascii="Century Gothic" w:hAnsi="Century Gothic" w:cs="Arial"/>
                <w:sz w:val="22"/>
                <w:szCs w:val="22"/>
              </w:rPr>
              <w:t>a Hulme</w:t>
            </w:r>
          </w:p>
        </w:tc>
        <w:tc>
          <w:tcPr>
            <w:tcW w:w="2693" w:type="dxa"/>
          </w:tcPr>
          <w:p w14:paraId="716C34FD" w14:textId="77777777" w:rsidR="00BD5459" w:rsidRPr="0044557A" w:rsidRDefault="00BD5459" w:rsidP="00BD5459">
            <w:pPr>
              <w:spacing w:line="360" w:lineRule="auto"/>
              <w:rPr>
                <w:rFonts w:ascii="Century Gothic" w:hAnsi="Century Gothic" w:cs="Arial"/>
                <w:sz w:val="22"/>
                <w:szCs w:val="22"/>
              </w:rPr>
            </w:pPr>
            <w:r w:rsidRPr="0044557A">
              <w:rPr>
                <w:rFonts w:ascii="Century Gothic" w:hAnsi="Century Gothic" w:cs="Arial"/>
                <w:sz w:val="22"/>
                <w:szCs w:val="22"/>
              </w:rPr>
              <w:t>Ambition Accounting</w:t>
            </w:r>
          </w:p>
          <w:p w14:paraId="5F39C02D" w14:textId="77777777" w:rsidR="00BD5459" w:rsidRPr="0044557A" w:rsidRDefault="00BD5459" w:rsidP="00BD5459">
            <w:pPr>
              <w:spacing w:line="360" w:lineRule="auto"/>
              <w:rPr>
                <w:rFonts w:ascii="Century Gothic" w:hAnsi="Century Gothic" w:cs="Arial"/>
                <w:sz w:val="22"/>
                <w:szCs w:val="22"/>
              </w:rPr>
            </w:pPr>
            <w:r w:rsidRPr="0044557A">
              <w:rPr>
                <w:rFonts w:ascii="Century Gothic" w:hAnsi="Century Gothic" w:cs="Arial"/>
                <w:sz w:val="22"/>
                <w:szCs w:val="22"/>
              </w:rPr>
              <w:t>JACS Director</w:t>
            </w:r>
          </w:p>
        </w:tc>
      </w:tr>
    </w:tbl>
    <w:p w14:paraId="00DFBADB" w14:textId="77777777" w:rsidR="00BD5459" w:rsidRPr="0044557A" w:rsidRDefault="00BD5459" w:rsidP="00BD5459">
      <w:pPr>
        <w:spacing w:line="360" w:lineRule="auto"/>
        <w:rPr>
          <w:rFonts w:ascii="Century Gothic" w:hAnsi="Century Gothic" w:cs="Arial"/>
          <w:sz w:val="22"/>
          <w:szCs w:val="22"/>
        </w:rPr>
      </w:pPr>
    </w:p>
    <w:p w14:paraId="22100E58" w14:textId="77777777" w:rsidR="00BD5459" w:rsidRPr="0044557A" w:rsidRDefault="00BD5459" w:rsidP="00F00FDD">
      <w:pPr>
        <w:pStyle w:val="ListParagraph"/>
        <w:spacing w:line="360" w:lineRule="auto"/>
        <w:rPr>
          <w:rFonts w:ascii="Century Gothic" w:hAnsi="Century Gothic" w:cs="Arial"/>
          <w:sz w:val="22"/>
          <w:szCs w:val="22"/>
        </w:rPr>
      </w:pPr>
      <w:r w:rsidRPr="0044557A">
        <w:rPr>
          <w:rFonts w:ascii="Century Gothic" w:hAnsi="Century Gothic" w:cs="Arial"/>
          <w:sz w:val="22"/>
          <w:szCs w:val="22"/>
        </w:rPr>
        <w:t>Employees from JACS and other required third parties may attend meetings of each sub-Committee as agreed by Audit Board members.</w:t>
      </w:r>
    </w:p>
    <w:p w14:paraId="4B58DF56" w14:textId="77777777" w:rsidR="00BD5459" w:rsidRPr="0044557A" w:rsidRDefault="00BD5459" w:rsidP="00BD5459">
      <w:pPr>
        <w:spacing w:line="360" w:lineRule="auto"/>
        <w:rPr>
          <w:rFonts w:ascii="Century Gothic" w:hAnsi="Century Gothic" w:cs="Arial"/>
          <w:sz w:val="22"/>
          <w:szCs w:val="22"/>
        </w:rPr>
      </w:pPr>
    </w:p>
    <w:p w14:paraId="278F67B0" w14:textId="77777777" w:rsidR="00E170BE" w:rsidRPr="0044557A" w:rsidRDefault="00BD5459" w:rsidP="000F637E">
      <w:pPr>
        <w:pStyle w:val="ListParagraph"/>
        <w:numPr>
          <w:ilvl w:val="1"/>
          <w:numId w:val="23"/>
        </w:numPr>
        <w:spacing w:line="360" w:lineRule="auto"/>
        <w:rPr>
          <w:rFonts w:ascii="Century Gothic" w:hAnsi="Century Gothic" w:cs="Arial"/>
          <w:b/>
          <w:sz w:val="22"/>
          <w:szCs w:val="22"/>
        </w:rPr>
      </w:pPr>
      <w:r w:rsidRPr="0044557A">
        <w:rPr>
          <w:rFonts w:ascii="Century Gothic" w:hAnsi="Century Gothic" w:cs="Arial"/>
          <w:b/>
          <w:sz w:val="22"/>
          <w:szCs w:val="22"/>
        </w:rPr>
        <w:t>Frequency of meetings</w:t>
      </w:r>
    </w:p>
    <w:p w14:paraId="711261E6" w14:textId="0941CCB2" w:rsidR="00BD5459" w:rsidRPr="0044557A" w:rsidRDefault="00BD5459" w:rsidP="00F00FDD">
      <w:pPr>
        <w:pStyle w:val="ListParagraph"/>
        <w:spacing w:line="360" w:lineRule="auto"/>
        <w:ind w:left="360" w:firstLine="360"/>
        <w:rPr>
          <w:rFonts w:ascii="Century Gothic" w:hAnsi="Century Gothic" w:cs="Arial"/>
          <w:b/>
          <w:sz w:val="22"/>
          <w:szCs w:val="22"/>
        </w:rPr>
      </w:pPr>
      <w:r w:rsidRPr="0044557A">
        <w:rPr>
          <w:rFonts w:ascii="Century Gothic" w:hAnsi="Century Gothic" w:cs="Arial"/>
          <w:sz w:val="22"/>
          <w:szCs w:val="22"/>
        </w:rPr>
        <w:t>The Audit</w:t>
      </w:r>
      <w:r w:rsidR="00E170BE" w:rsidRPr="0044557A">
        <w:rPr>
          <w:rFonts w:ascii="Century Gothic" w:hAnsi="Century Gothic" w:cs="Arial"/>
          <w:sz w:val="22"/>
          <w:szCs w:val="22"/>
        </w:rPr>
        <w:t xml:space="preserve"> S</w:t>
      </w:r>
      <w:r w:rsidRPr="0044557A">
        <w:rPr>
          <w:rFonts w:ascii="Century Gothic" w:hAnsi="Century Gothic" w:cs="Arial"/>
          <w:sz w:val="22"/>
          <w:szCs w:val="22"/>
        </w:rPr>
        <w:t>ub-C</w:t>
      </w:r>
      <w:r w:rsidR="002336F6" w:rsidRPr="0044557A">
        <w:rPr>
          <w:rFonts w:ascii="Century Gothic" w:hAnsi="Century Gothic" w:cs="Arial"/>
          <w:sz w:val="22"/>
          <w:szCs w:val="22"/>
        </w:rPr>
        <w:t>ommittee will meet at least two (2</w:t>
      </w:r>
      <w:r w:rsidRPr="0044557A">
        <w:rPr>
          <w:rFonts w:ascii="Century Gothic" w:hAnsi="Century Gothic" w:cs="Arial"/>
          <w:sz w:val="22"/>
          <w:szCs w:val="22"/>
        </w:rPr>
        <w:t>) times a year.</w:t>
      </w:r>
    </w:p>
    <w:p w14:paraId="070D47C4" w14:textId="77777777" w:rsidR="00E170BE" w:rsidRPr="0044557A" w:rsidRDefault="00E170BE" w:rsidP="00BD5459">
      <w:pPr>
        <w:spacing w:line="360" w:lineRule="auto"/>
        <w:rPr>
          <w:rFonts w:ascii="Century Gothic" w:hAnsi="Century Gothic" w:cs="Arial"/>
          <w:sz w:val="22"/>
          <w:szCs w:val="22"/>
        </w:rPr>
      </w:pPr>
    </w:p>
    <w:p w14:paraId="6EF6BC0F" w14:textId="77777777" w:rsidR="00E170BE" w:rsidRPr="0044557A" w:rsidRDefault="00BD5459" w:rsidP="000F637E">
      <w:pPr>
        <w:pStyle w:val="ListParagraph"/>
        <w:numPr>
          <w:ilvl w:val="1"/>
          <w:numId w:val="23"/>
        </w:numPr>
        <w:spacing w:line="360" w:lineRule="auto"/>
        <w:rPr>
          <w:rFonts w:ascii="Century Gothic" w:hAnsi="Century Gothic" w:cs="Arial"/>
          <w:b/>
          <w:sz w:val="22"/>
          <w:szCs w:val="22"/>
        </w:rPr>
      </w:pPr>
      <w:r w:rsidRPr="0044557A">
        <w:rPr>
          <w:rFonts w:ascii="Century Gothic" w:hAnsi="Century Gothic" w:cs="Arial"/>
          <w:b/>
          <w:sz w:val="22"/>
          <w:szCs w:val="22"/>
        </w:rPr>
        <w:t>Quorum</w:t>
      </w:r>
    </w:p>
    <w:p w14:paraId="054A65C3" w14:textId="2EFE5B06" w:rsidR="00BD5459" w:rsidRPr="0044557A" w:rsidRDefault="00BD5459" w:rsidP="00F00FDD">
      <w:pPr>
        <w:pStyle w:val="ListParagraph"/>
        <w:spacing w:line="360" w:lineRule="auto"/>
        <w:ind w:left="360" w:firstLine="360"/>
        <w:rPr>
          <w:rFonts w:ascii="Century Gothic" w:hAnsi="Century Gothic" w:cs="Arial"/>
          <w:b/>
          <w:sz w:val="22"/>
          <w:szCs w:val="22"/>
        </w:rPr>
      </w:pPr>
      <w:r w:rsidRPr="0044557A">
        <w:rPr>
          <w:rFonts w:ascii="Century Gothic" w:hAnsi="Century Gothic" w:cs="Arial"/>
          <w:sz w:val="22"/>
          <w:szCs w:val="22"/>
        </w:rPr>
        <w:t>The quorum for a meeting will be two (2) members of the Board appointees.</w:t>
      </w:r>
    </w:p>
    <w:p w14:paraId="418FE651" w14:textId="77777777" w:rsidR="00E170BE" w:rsidRPr="0044557A" w:rsidRDefault="00E170BE" w:rsidP="00BD5459">
      <w:pPr>
        <w:spacing w:line="360" w:lineRule="auto"/>
        <w:rPr>
          <w:rFonts w:ascii="Century Gothic" w:hAnsi="Century Gothic" w:cs="Arial"/>
          <w:sz w:val="22"/>
          <w:szCs w:val="22"/>
        </w:rPr>
      </w:pPr>
    </w:p>
    <w:p w14:paraId="406E08DE" w14:textId="77777777" w:rsidR="00E170BE" w:rsidRPr="0044557A" w:rsidRDefault="00BD5459" w:rsidP="000F637E">
      <w:pPr>
        <w:pStyle w:val="ListParagraph"/>
        <w:numPr>
          <w:ilvl w:val="1"/>
          <w:numId w:val="23"/>
        </w:numPr>
        <w:spacing w:line="360" w:lineRule="auto"/>
        <w:rPr>
          <w:rFonts w:ascii="Century Gothic" w:hAnsi="Century Gothic" w:cs="Arial"/>
          <w:b/>
          <w:sz w:val="22"/>
          <w:szCs w:val="22"/>
        </w:rPr>
      </w:pPr>
      <w:r w:rsidRPr="0044557A">
        <w:rPr>
          <w:rFonts w:ascii="Century Gothic" w:hAnsi="Century Gothic" w:cs="Arial"/>
          <w:b/>
          <w:sz w:val="22"/>
          <w:szCs w:val="22"/>
        </w:rPr>
        <w:t>Resources</w:t>
      </w:r>
    </w:p>
    <w:p w14:paraId="7D2B4464" w14:textId="1C67692E" w:rsidR="00BD5459" w:rsidRPr="0044557A" w:rsidRDefault="00BD5459" w:rsidP="00F00FDD">
      <w:pPr>
        <w:pStyle w:val="ListParagraph"/>
        <w:spacing w:line="360" w:lineRule="auto"/>
        <w:rPr>
          <w:rFonts w:ascii="Century Gothic" w:hAnsi="Century Gothic" w:cs="Arial"/>
          <w:b/>
          <w:sz w:val="22"/>
          <w:szCs w:val="22"/>
        </w:rPr>
      </w:pPr>
      <w:r w:rsidRPr="0044557A">
        <w:rPr>
          <w:rFonts w:ascii="Century Gothic" w:hAnsi="Century Gothic" w:cs="Arial"/>
          <w:sz w:val="22"/>
          <w:szCs w:val="22"/>
        </w:rPr>
        <w:t xml:space="preserve">All resources as required by the </w:t>
      </w:r>
      <w:r w:rsidR="00E170BE" w:rsidRPr="0044557A">
        <w:rPr>
          <w:rFonts w:ascii="Century Gothic" w:hAnsi="Century Gothic" w:cs="Arial"/>
          <w:sz w:val="22"/>
          <w:szCs w:val="22"/>
        </w:rPr>
        <w:t>S</w:t>
      </w:r>
      <w:r w:rsidRPr="0044557A">
        <w:rPr>
          <w:rFonts w:ascii="Century Gothic" w:hAnsi="Century Gothic" w:cs="Arial"/>
          <w:sz w:val="22"/>
          <w:szCs w:val="22"/>
        </w:rPr>
        <w:t>ub-Committee will be made available to it as appropriate.</w:t>
      </w:r>
    </w:p>
    <w:p w14:paraId="7FEBAECE" w14:textId="77777777" w:rsidR="00BD5459" w:rsidRPr="0044557A" w:rsidRDefault="00BD5459" w:rsidP="00BD5459">
      <w:pPr>
        <w:spacing w:line="360" w:lineRule="auto"/>
        <w:rPr>
          <w:rFonts w:ascii="Century Gothic" w:hAnsi="Century Gothic" w:cs="Arial"/>
          <w:sz w:val="22"/>
          <w:szCs w:val="22"/>
        </w:rPr>
      </w:pPr>
    </w:p>
    <w:p w14:paraId="4126B662" w14:textId="77777777" w:rsidR="00E170BE" w:rsidRPr="0044557A" w:rsidRDefault="00BD5459" w:rsidP="000F637E">
      <w:pPr>
        <w:pStyle w:val="ListParagraph"/>
        <w:numPr>
          <w:ilvl w:val="1"/>
          <w:numId w:val="23"/>
        </w:numPr>
        <w:spacing w:line="360" w:lineRule="auto"/>
        <w:rPr>
          <w:rFonts w:ascii="Century Gothic" w:hAnsi="Century Gothic" w:cs="Arial"/>
          <w:b/>
          <w:sz w:val="22"/>
          <w:szCs w:val="22"/>
        </w:rPr>
      </w:pPr>
      <w:r w:rsidRPr="0044557A">
        <w:rPr>
          <w:rFonts w:ascii="Century Gothic" w:hAnsi="Century Gothic" w:cs="Arial"/>
          <w:b/>
          <w:sz w:val="22"/>
          <w:szCs w:val="22"/>
        </w:rPr>
        <w:t>Reporting</w:t>
      </w:r>
    </w:p>
    <w:p w14:paraId="0BF19978" w14:textId="1F0C97C2" w:rsidR="00BD5459" w:rsidRPr="0044557A" w:rsidRDefault="00BD5459" w:rsidP="00F00FDD">
      <w:pPr>
        <w:pStyle w:val="ListParagraph"/>
        <w:spacing w:line="360" w:lineRule="auto"/>
        <w:rPr>
          <w:rFonts w:ascii="Century Gothic" w:hAnsi="Century Gothic" w:cs="Arial"/>
          <w:b/>
          <w:sz w:val="22"/>
          <w:szCs w:val="22"/>
        </w:rPr>
      </w:pPr>
      <w:r w:rsidRPr="0044557A">
        <w:rPr>
          <w:rFonts w:ascii="Century Gothic" w:hAnsi="Century Gothic" w:cs="Arial"/>
          <w:sz w:val="22"/>
          <w:szCs w:val="22"/>
        </w:rPr>
        <w:t>Reporting will include but not be limited to the following and provided to the Board at the next full Board meeting:</w:t>
      </w:r>
    </w:p>
    <w:p w14:paraId="4E993622" w14:textId="77777777" w:rsidR="00BD5459" w:rsidRPr="0044557A" w:rsidRDefault="00BD5459" w:rsidP="00BD5459">
      <w:pPr>
        <w:spacing w:line="360" w:lineRule="auto"/>
        <w:rPr>
          <w:rFonts w:ascii="Century Gothic" w:hAnsi="Century Gothic"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6965"/>
      </w:tblGrid>
      <w:tr w:rsidR="00BD5459" w:rsidRPr="0044557A" w14:paraId="29BD5A3D" w14:textId="77777777" w:rsidTr="00125C73">
        <w:tc>
          <w:tcPr>
            <w:tcW w:w="1932" w:type="dxa"/>
            <w:shd w:val="clear" w:color="auto" w:fill="D9D9D9"/>
          </w:tcPr>
          <w:p w14:paraId="66BE9043"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Sub Committee</w:t>
            </w:r>
          </w:p>
        </w:tc>
        <w:tc>
          <w:tcPr>
            <w:tcW w:w="6965" w:type="dxa"/>
            <w:shd w:val="clear" w:color="auto" w:fill="D9D9D9"/>
          </w:tcPr>
          <w:p w14:paraId="37B15958"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Reporting (to include but not be limited to)</w:t>
            </w:r>
          </w:p>
        </w:tc>
      </w:tr>
      <w:tr w:rsidR="00BD5459" w:rsidRPr="0044557A" w14:paraId="6C391AED" w14:textId="77777777" w:rsidTr="00125C73">
        <w:tc>
          <w:tcPr>
            <w:tcW w:w="1932" w:type="dxa"/>
          </w:tcPr>
          <w:p w14:paraId="603BA4C2" w14:textId="77777777" w:rsidR="00BD5459" w:rsidRPr="0044557A" w:rsidRDefault="00BD5459" w:rsidP="00BD5459">
            <w:pPr>
              <w:spacing w:line="360" w:lineRule="auto"/>
              <w:rPr>
                <w:rFonts w:ascii="Century Gothic" w:hAnsi="Century Gothic" w:cs="Arial"/>
                <w:sz w:val="22"/>
                <w:szCs w:val="22"/>
              </w:rPr>
            </w:pPr>
            <w:r w:rsidRPr="0044557A">
              <w:rPr>
                <w:rFonts w:ascii="Century Gothic" w:hAnsi="Century Gothic" w:cs="Arial"/>
                <w:sz w:val="22"/>
                <w:szCs w:val="22"/>
              </w:rPr>
              <w:t>Audit</w:t>
            </w:r>
          </w:p>
        </w:tc>
        <w:tc>
          <w:tcPr>
            <w:tcW w:w="6965" w:type="dxa"/>
          </w:tcPr>
          <w:p w14:paraId="6B2C9512" w14:textId="77777777" w:rsidR="00BD5459" w:rsidRPr="0044557A" w:rsidRDefault="00BD5459" w:rsidP="00BD5459">
            <w:pPr>
              <w:numPr>
                <w:ilvl w:val="0"/>
                <w:numId w:val="22"/>
              </w:numPr>
              <w:spacing w:line="360" w:lineRule="auto"/>
              <w:rPr>
                <w:rFonts w:ascii="Century Gothic" w:hAnsi="Century Gothic" w:cs="Arial"/>
                <w:sz w:val="22"/>
                <w:szCs w:val="22"/>
              </w:rPr>
            </w:pPr>
            <w:r w:rsidRPr="0044557A">
              <w:rPr>
                <w:rFonts w:ascii="Century Gothic" w:hAnsi="Century Gothic" w:cs="Arial"/>
                <w:sz w:val="22"/>
                <w:szCs w:val="22"/>
              </w:rPr>
              <w:t>Financial performance including against budget</w:t>
            </w:r>
          </w:p>
          <w:p w14:paraId="285FB147" w14:textId="77777777" w:rsidR="00BD5459" w:rsidRPr="0044557A" w:rsidRDefault="00BD5459" w:rsidP="00BD5459">
            <w:pPr>
              <w:numPr>
                <w:ilvl w:val="0"/>
                <w:numId w:val="22"/>
              </w:numPr>
              <w:spacing w:line="360" w:lineRule="auto"/>
              <w:rPr>
                <w:rFonts w:ascii="Century Gothic" w:hAnsi="Century Gothic" w:cs="Arial"/>
                <w:sz w:val="22"/>
                <w:szCs w:val="22"/>
              </w:rPr>
            </w:pPr>
            <w:r w:rsidRPr="0044557A">
              <w:rPr>
                <w:rFonts w:ascii="Century Gothic" w:hAnsi="Century Gothic" w:cs="Arial"/>
                <w:sz w:val="22"/>
                <w:szCs w:val="22"/>
              </w:rPr>
              <w:t>Changes in accounting policies and / or estimates</w:t>
            </w:r>
          </w:p>
          <w:p w14:paraId="7A20AD42" w14:textId="77777777" w:rsidR="00BD5459" w:rsidRPr="0044557A" w:rsidRDefault="00BD5459" w:rsidP="00BD5459">
            <w:pPr>
              <w:numPr>
                <w:ilvl w:val="0"/>
                <w:numId w:val="22"/>
              </w:numPr>
              <w:spacing w:line="360" w:lineRule="auto"/>
              <w:rPr>
                <w:rFonts w:ascii="Century Gothic" w:hAnsi="Century Gothic" w:cs="Arial"/>
                <w:sz w:val="22"/>
                <w:szCs w:val="22"/>
              </w:rPr>
            </w:pPr>
            <w:r w:rsidRPr="0044557A">
              <w:rPr>
                <w:rFonts w:ascii="Century Gothic" w:hAnsi="Century Gothic" w:cs="Arial"/>
                <w:sz w:val="22"/>
                <w:szCs w:val="22"/>
              </w:rPr>
              <w:t>Performance of auditor</w:t>
            </w:r>
          </w:p>
          <w:p w14:paraId="52A3AD38" w14:textId="77777777" w:rsidR="00BD5459" w:rsidRPr="0044557A" w:rsidRDefault="00BD5459" w:rsidP="00BD5459">
            <w:pPr>
              <w:numPr>
                <w:ilvl w:val="0"/>
                <w:numId w:val="22"/>
              </w:numPr>
              <w:spacing w:line="360" w:lineRule="auto"/>
              <w:rPr>
                <w:rFonts w:ascii="Century Gothic" w:hAnsi="Century Gothic" w:cs="Arial"/>
                <w:sz w:val="22"/>
                <w:szCs w:val="22"/>
              </w:rPr>
            </w:pPr>
            <w:r w:rsidRPr="0044557A">
              <w:rPr>
                <w:rFonts w:ascii="Century Gothic" w:hAnsi="Century Gothic" w:cs="Arial"/>
                <w:sz w:val="22"/>
                <w:szCs w:val="22"/>
              </w:rPr>
              <w:lastRenderedPageBreak/>
              <w:t>Performance of outsourced accounting services provider where appointed.</w:t>
            </w:r>
          </w:p>
        </w:tc>
      </w:tr>
    </w:tbl>
    <w:p w14:paraId="65CAF147" w14:textId="77777777" w:rsidR="00BD5459" w:rsidRPr="0044557A" w:rsidRDefault="00BD5459" w:rsidP="00BD5459">
      <w:pPr>
        <w:spacing w:line="360" w:lineRule="auto"/>
        <w:rPr>
          <w:rFonts w:ascii="Century Gothic" w:hAnsi="Century Gothic" w:cs="Arial"/>
          <w:sz w:val="22"/>
          <w:szCs w:val="22"/>
        </w:rPr>
      </w:pPr>
    </w:p>
    <w:p w14:paraId="3597224F" w14:textId="3BD07D6F" w:rsidR="00BD5459" w:rsidRPr="0044557A" w:rsidRDefault="00E170BE" w:rsidP="000F637E">
      <w:pPr>
        <w:pStyle w:val="ListParagraph"/>
        <w:numPr>
          <w:ilvl w:val="0"/>
          <w:numId w:val="23"/>
        </w:numPr>
        <w:spacing w:line="360" w:lineRule="auto"/>
        <w:rPr>
          <w:rFonts w:ascii="Century Gothic" w:hAnsi="Century Gothic" w:cs="Arial"/>
          <w:b/>
          <w:bCs/>
          <w:sz w:val="22"/>
          <w:szCs w:val="22"/>
        </w:rPr>
      </w:pPr>
      <w:bookmarkStart w:id="9" w:name="_Toc159764442"/>
      <w:r w:rsidRPr="0044557A">
        <w:rPr>
          <w:rFonts w:ascii="Century Gothic" w:hAnsi="Century Gothic" w:cs="Arial"/>
          <w:b/>
          <w:bCs/>
          <w:sz w:val="22"/>
          <w:szCs w:val="22"/>
        </w:rPr>
        <w:t>GOVERNANCE &amp; RISK COMMITTEE (“GRC”)</w:t>
      </w:r>
      <w:bookmarkEnd w:id="9"/>
    </w:p>
    <w:p w14:paraId="020C11A9" w14:textId="77777777" w:rsidR="00BD5459" w:rsidRPr="0044557A" w:rsidRDefault="00BD5459" w:rsidP="00BD5459">
      <w:pPr>
        <w:spacing w:line="360" w:lineRule="auto"/>
        <w:rPr>
          <w:rFonts w:ascii="Century Gothic" w:hAnsi="Century Gothic" w:cs="Arial"/>
          <w:sz w:val="22"/>
          <w:szCs w:val="22"/>
        </w:rPr>
      </w:pPr>
    </w:p>
    <w:p w14:paraId="502800D7" w14:textId="5B9C482A" w:rsidR="00BD5459" w:rsidRPr="0044557A" w:rsidRDefault="00BD5459" w:rsidP="000F637E">
      <w:pPr>
        <w:pStyle w:val="ListParagraph"/>
        <w:numPr>
          <w:ilvl w:val="1"/>
          <w:numId w:val="23"/>
        </w:numPr>
        <w:spacing w:line="360" w:lineRule="auto"/>
        <w:rPr>
          <w:rFonts w:ascii="Century Gothic" w:hAnsi="Century Gothic" w:cs="Arial"/>
          <w:b/>
          <w:sz w:val="22"/>
          <w:szCs w:val="22"/>
        </w:rPr>
      </w:pPr>
      <w:r w:rsidRPr="0044557A">
        <w:rPr>
          <w:rFonts w:ascii="Century Gothic" w:hAnsi="Century Gothic" w:cs="Arial"/>
          <w:b/>
          <w:sz w:val="22"/>
          <w:szCs w:val="22"/>
        </w:rPr>
        <w:t>Purpose</w:t>
      </w:r>
    </w:p>
    <w:p w14:paraId="29B51A90" w14:textId="77777777" w:rsidR="00BD5459" w:rsidRPr="0044557A" w:rsidRDefault="00BD5459" w:rsidP="00F00FDD">
      <w:pPr>
        <w:spacing w:line="360" w:lineRule="auto"/>
        <w:ind w:firstLine="720"/>
        <w:rPr>
          <w:rFonts w:ascii="Century Gothic" w:hAnsi="Century Gothic" w:cs="Arial"/>
          <w:sz w:val="22"/>
          <w:szCs w:val="22"/>
        </w:rPr>
      </w:pPr>
      <w:r w:rsidRPr="0044557A">
        <w:rPr>
          <w:rFonts w:ascii="Century Gothic" w:hAnsi="Century Gothic" w:cs="Arial"/>
          <w:sz w:val="22"/>
          <w:szCs w:val="22"/>
        </w:rPr>
        <w:t>The purpose of the GRC is to:</w:t>
      </w:r>
    </w:p>
    <w:p w14:paraId="23C8D3B7" w14:textId="77777777" w:rsidR="00BD5459" w:rsidRPr="0044557A" w:rsidRDefault="00BD5459" w:rsidP="00BD5459">
      <w:pPr>
        <w:spacing w:line="360" w:lineRule="auto"/>
        <w:rPr>
          <w:rFonts w:ascii="Century Gothic" w:hAnsi="Century Gothic"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6965"/>
      </w:tblGrid>
      <w:tr w:rsidR="00BD5459" w:rsidRPr="0044557A" w14:paraId="68E112B3" w14:textId="77777777" w:rsidTr="00125C73">
        <w:trPr>
          <w:trHeight w:val="305"/>
        </w:trPr>
        <w:tc>
          <w:tcPr>
            <w:tcW w:w="1932" w:type="dxa"/>
            <w:shd w:val="clear" w:color="auto" w:fill="D9D9D9"/>
          </w:tcPr>
          <w:p w14:paraId="6A6EDF4E"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Sub Committee</w:t>
            </w:r>
          </w:p>
        </w:tc>
        <w:tc>
          <w:tcPr>
            <w:tcW w:w="6965" w:type="dxa"/>
            <w:shd w:val="clear" w:color="auto" w:fill="D9D9D9"/>
          </w:tcPr>
          <w:p w14:paraId="3A79ACA5"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Purpose</w:t>
            </w:r>
          </w:p>
        </w:tc>
      </w:tr>
      <w:tr w:rsidR="00BD5459" w:rsidRPr="0044557A" w14:paraId="195F026B" w14:textId="77777777" w:rsidTr="00125C73">
        <w:trPr>
          <w:trHeight w:val="539"/>
        </w:trPr>
        <w:tc>
          <w:tcPr>
            <w:tcW w:w="1932" w:type="dxa"/>
          </w:tcPr>
          <w:p w14:paraId="1D975849" w14:textId="77777777" w:rsidR="00BD5459" w:rsidRPr="0044557A" w:rsidRDefault="00BD5459" w:rsidP="00BD5459">
            <w:pPr>
              <w:spacing w:line="360" w:lineRule="auto"/>
              <w:rPr>
                <w:rFonts w:ascii="Century Gothic" w:hAnsi="Century Gothic" w:cs="Arial"/>
                <w:sz w:val="22"/>
                <w:szCs w:val="22"/>
              </w:rPr>
            </w:pPr>
            <w:r w:rsidRPr="0044557A">
              <w:rPr>
                <w:rFonts w:ascii="Century Gothic" w:hAnsi="Century Gothic" w:cs="Arial"/>
                <w:sz w:val="22"/>
                <w:szCs w:val="22"/>
              </w:rPr>
              <w:t>GRC</w:t>
            </w:r>
          </w:p>
        </w:tc>
        <w:tc>
          <w:tcPr>
            <w:tcW w:w="6965" w:type="dxa"/>
          </w:tcPr>
          <w:p w14:paraId="5222BAA4" w14:textId="61368A42" w:rsidR="00BD5459" w:rsidRPr="0044557A" w:rsidRDefault="00BD5459" w:rsidP="00BD5459">
            <w:pPr>
              <w:spacing w:line="360" w:lineRule="auto"/>
              <w:rPr>
                <w:rFonts w:ascii="Century Gothic" w:hAnsi="Century Gothic" w:cs="Arial"/>
                <w:sz w:val="22"/>
                <w:szCs w:val="22"/>
              </w:rPr>
            </w:pPr>
            <w:r w:rsidRPr="0044557A">
              <w:rPr>
                <w:rFonts w:ascii="Century Gothic" w:hAnsi="Century Gothic" w:cs="Arial"/>
                <w:sz w:val="22"/>
                <w:szCs w:val="22"/>
              </w:rPr>
              <w:t>To ensure the effective Governance of JACS including management of risks faced by JACS through its operations, funding and the services it offers</w:t>
            </w:r>
            <w:r w:rsidR="00F87FEC" w:rsidRPr="0044557A">
              <w:rPr>
                <w:rFonts w:ascii="Century Gothic" w:hAnsi="Century Gothic" w:cs="Arial"/>
                <w:sz w:val="22"/>
                <w:szCs w:val="22"/>
              </w:rPr>
              <w:t>.</w:t>
            </w:r>
          </w:p>
        </w:tc>
      </w:tr>
    </w:tbl>
    <w:p w14:paraId="6CEC785E" w14:textId="77777777" w:rsidR="00BD5459" w:rsidRPr="0044557A" w:rsidRDefault="00BD5459" w:rsidP="00BD5459">
      <w:pPr>
        <w:spacing w:line="360" w:lineRule="auto"/>
        <w:rPr>
          <w:rFonts w:ascii="Century Gothic" w:hAnsi="Century Gothic" w:cs="Arial"/>
          <w:sz w:val="22"/>
          <w:szCs w:val="22"/>
        </w:rPr>
      </w:pPr>
    </w:p>
    <w:p w14:paraId="19B158E1" w14:textId="21064E8F" w:rsidR="00BD5459" w:rsidRPr="0044557A" w:rsidRDefault="00BD5459" w:rsidP="000F637E">
      <w:pPr>
        <w:pStyle w:val="ListParagraph"/>
        <w:numPr>
          <w:ilvl w:val="1"/>
          <w:numId w:val="23"/>
        </w:numPr>
        <w:spacing w:line="360" w:lineRule="auto"/>
        <w:rPr>
          <w:rFonts w:ascii="Century Gothic" w:hAnsi="Century Gothic" w:cs="Arial"/>
          <w:b/>
          <w:sz w:val="22"/>
          <w:szCs w:val="22"/>
        </w:rPr>
      </w:pPr>
      <w:r w:rsidRPr="0044557A">
        <w:rPr>
          <w:rFonts w:ascii="Century Gothic" w:hAnsi="Century Gothic" w:cs="Arial"/>
          <w:b/>
          <w:sz w:val="22"/>
          <w:szCs w:val="22"/>
        </w:rPr>
        <w:t>Responsibilities</w:t>
      </w:r>
    </w:p>
    <w:p w14:paraId="43AB68AF" w14:textId="77777777" w:rsidR="00BD5459" w:rsidRPr="0044557A" w:rsidRDefault="00BD5459" w:rsidP="00F00FDD">
      <w:pPr>
        <w:spacing w:line="360" w:lineRule="auto"/>
        <w:ind w:firstLine="720"/>
        <w:rPr>
          <w:rFonts w:ascii="Century Gothic" w:hAnsi="Century Gothic" w:cs="Arial"/>
          <w:sz w:val="22"/>
          <w:szCs w:val="22"/>
        </w:rPr>
      </w:pPr>
      <w:r w:rsidRPr="0044557A">
        <w:rPr>
          <w:rFonts w:ascii="Century Gothic" w:hAnsi="Century Gothic" w:cs="Arial"/>
          <w:sz w:val="22"/>
          <w:szCs w:val="22"/>
        </w:rPr>
        <w:t>The responsibilities of GRC are:</w:t>
      </w:r>
    </w:p>
    <w:p w14:paraId="21DBDD37" w14:textId="77777777" w:rsidR="00BD5459" w:rsidRPr="0044557A" w:rsidRDefault="00BD5459" w:rsidP="00BD5459">
      <w:pPr>
        <w:spacing w:line="360" w:lineRule="auto"/>
        <w:rPr>
          <w:rFonts w:ascii="Century Gothic" w:hAnsi="Century Gothic"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6965"/>
      </w:tblGrid>
      <w:tr w:rsidR="00BD5459" w:rsidRPr="0044557A" w14:paraId="6268D989" w14:textId="77777777" w:rsidTr="00125C73">
        <w:tc>
          <w:tcPr>
            <w:tcW w:w="1932" w:type="dxa"/>
            <w:shd w:val="clear" w:color="auto" w:fill="D9D9D9"/>
          </w:tcPr>
          <w:p w14:paraId="0AC24014"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Sub Committee</w:t>
            </w:r>
          </w:p>
        </w:tc>
        <w:tc>
          <w:tcPr>
            <w:tcW w:w="6965" w:type="dxa"/>
            <w:shd w:val="clear" w:color="auto" w:fill="D9D9D9"/>
          </w:tcPr>
          <w:p w14:paraId="5921027A"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Responsibilities</w:t>
            </w:r>
          </w:p>
        </w:tc>
      </w:tr>
      <w:tr w:rsidR="00BD5459" w:rsidRPr="0044557A" w14:paraId="3621CEFE" w14:textId="77777777" w:rsidTr="00125C73">
        <w:tc>
          <w:tcPr>
            <w:tcW w:w="1932" w:type="dxa"/>
          </w:tcPr>
          <w:p w14:paraId="6B6E4717" w14:textId="77777777" w:rsidR="00BD5459" w:rsidRPr="0044557A" w:rsidRDefault="00BD5459" w:rsidP="00BD5459">
            <w:pPr>
              <w:spacing w:line="360" w:lineRule="auto"/>
              <w:rPr>
                <w:rFonts w:ascii="Century Gothic" w:hAnsi="Century Gothic" w:cs="Arial"/>
                <w:sz w:val="22"/>
                <w:szCs w:val="22"/>
              </w:rPr>
            </w:pPr>
            <w:r w:rsidRPr="0044557A">
              <w:rPr>
                <w:rFonts w:ascii="Century Gothic" w:hAnsi="Century Gothic" w:cs="Arial"/>
                <w:sz w:val="22"/>
                <w:szCs w:val="22"/>
              </w:rPr>
              <w:t>GRC</w:t>
            </w:r>
          </w:p>
        </w:tc>
        <w:tc>
          <w:tcPr>
            <w:tcW w:w="6965" w:type="dxa"/>
          </w:tcPr>
          <w:p w14:paraId="00AA33E5" w14:textId="0462EF2E" w:rsidR="00BD5459" w:rsidRPr="0044557A" w:rsidRDefault="00BD5459" w:rsidP="00BD5459">
            <w:pPr>
              <w:numPr>
                <w:ilvl w:val="0"/>
                <w:numId w:val="21"/>
              </w:numPr>
              <w:spacing w:line="360" w:lineRule="auto"/>
              <w:rPr>
                <w:rFonts w:ascii="Century Gothic" w:hAnsi="Century Gothic" w:cs="Arial"/>
                <w:sz w:val="22"/>
                <w:szCs w:val="22"/>
              </w:rPr>
            </w:pPr>
            <w:r w:rsidRPr="0044557A">
              <w:rPr>
                <w:rFonts w:ascii="Century Gothic" w:hAnsi="Century Gothic" w:cs="Arial"/>
                <w:sz w:val="22"/>
                <w:szCs w:val="22"/>
              </w:rPr>
              <w:t>To oversee the governance of JACS and its operations</w:t>
            </w:r>
            <w:r w:rsidR="00F87FEC" w:rsidRPr="0044557A">
              <w:rPr>
                <w:rFonts w:ascii="Century Gothic" w:hAnsi="Century Gothic" w:cs="Arial"/>
                <w:sz w:val="22"/>
                <w:szCs w:val="22"/>
              </w:rPr>
              <w:t>;</w:t>
            </w:r>
          </w:p>
          <w:p w14:paraId="1C95994E" w14:textId="627E6C16" w:rsidR="00BD5459" w:rsidRPr="0044557A" w:rsidRDefault="00BD5459" w:rsidP="00BD5459">
            <w:pPr>
              <w:numPr>
                <w:ilvl w:val="0"/>
                <w:numId w:val="21"/>
              </w:numPr>
              <w:spacing w:line="360" w:lineRule="auto"/>
              <w:rPr>
                <w:rFonts w:ascii="Century Gothic" w:hAnsi="Century Gothic" w:cs="Arial"/>
                <w:sz w:val="22"/>
                <w:szCs w:val="22"/>
              </w:rPr>
            </w:pPr>
            <w:r w:rsidRPr="0044557A">
              <w:rPr>
                <w:rFonts w:ascii="Century Gothic" w:hAnsi="Century Gothic" w:cs="Arial"/>
                <w:sz w:val="22"/>
                <w:szCs w:val="22"/>
              </w:rPr>
              <w:t>Liaising with the Minister of Social Security and the Strategic Planning and Policy department</w:t>
            </w:r>
            <w:r w:rsidR="00F87FEC" w:rsidRPr="0044557A">
              <w:rPr>
                <w:rFonts w:ascii="Century Gothic" w:hAnsi="Century Gothic" w:cs="Arial"/>
                <w:sz w:val="22"/>
                <w:szCs w:val="22"/>
              </w:rPr>
              <w:t>;</w:t>
            </w:r>
          </w:p>
          <w:p w14:paraId="32271942" w14:textId="2705608F" w:rsidR="00BD5459" w:rsidRPr="0044557A" w:rsidRDefault="00BD5459" w:rsidP="00BD5459">
            <w:pPr>
              <w:numPr>
                <w:ilvl w:val="0"/>
                <w:numId w:val="21"/>
              </w:numPr>
              <w:spacing w:line="360" w:lineRule="auto"/>
              <w:rPr>
                <w:rFonts w:ascii="Century Gothic" w:hAnsi="Century Gothic" w:cs="Arial"/>
                <w:sz w:val="22"/>
                <w:szCs w:val="22"/>
              </w:rPr>
            </w:pPr>
            <w:r w:rsidRPr="0044557A">
              <w:rPr>
                <w:rFonts w:ascii="Century Gothic" w:hAnsi="Century Gothic" w:cs="Arial"/>
                <w:sz w:val="22"/>
                <w:szCs w:val="22"/>
              </w:rPr>
              <w:t>Considering impacts of legislative and regulatory changes that may impact JACS, its users, stakeholders and services</w:t>
            </w:r>
            <w:r w:rsidR="00F87FEC" w:rsidRPr="0044557A">
              <w:rPr>
                <w:rFonts w:ascii="Century Gothic" w:hAnsi="Century Gothic" w:cs="Arial"/>
                <w:sz w:val="22"/>
                <w:szCs w:val="22"/>
              </w:rPr>
              <w:t>;</w:t>
            </w:r>
          </w:p>
          <w:p w14:paraId="2100C8BD" w14:textId="77777777" w:rsidR="00BD5459" w:rsidRPr="0044557A" w:rsidRDefault="00BD5459" w:rsidP="00BD5459">
            <w:pPr>
              <w:numPr>
                <w:ilvl w:val="0"/>
                <w:numId w:val="21"/>
              </w:numPr>
              <w:spacing w:line="360" w:lineRule="auto"/>
              <w:rPr>
                <w:rFonts w:ascii="Century Gothic" w:hAnsi="Century Gothic" w:cs="Arial"/>
                <w:sz w:val="22"/>
                <w:szCs w:val="22"/>
              </w:rPr>
            </w:pPr>
            <w:r w:rsidRPr="0044557A">
              <w:rPr>
                <w:rFonts w:ascii="Century Gothic" w:hAnsi="Century Gothic" w:cs="Arial"/>
                <w:sz w:val="22"/>
                <w:szCs w:val="22"/>
              </w:rPr>
              <w:t>To review JACS’s risk register and ensure identified risks are appropriately mitigated.</w:t>
            </w:r>
          </w:p>
        </w:tc>
      </w:tr>
    </w:tbl>
    <w:p w14:paraId="4A0EBDAD" w14:textId="77777777" w:rsidR="00BD5459" w:rsidRPr="0044557A" w:rsidRDefault="00BD5459" w:rsidP="00BD5459">
      <w:pPr>
        <w:spacing w:line="360" w:lineRule="auto"/>
        <w:rPr>
          <w:rFonts w:ascii="Century Gothic" w:hAnsi="Century Gothic" w:cs="Arial"/>
          <w:sz w:val="22"/>
          <w:szCs w:val="22"/>
        </w:rPr>
      </w:pPr>
    </w:p>
    <w:p w14:paraId="45F2CB22" w14:textId="6B4D351D" w:rsidR="00BD5459" w:rsidRPr="0044557A" w:rsidRDefault="00BD5459" w:rsidP="000F637E">
      <w:pPr>
        <w:pStyle w:val="ListParagraph"/>
        <w:numPr>
          <w:ilvl w:val="1"/>
          <w:numId w:val="23"/>
        </w:numPr>
        <w:spacing w:line="360" w:lineRule="auto"/>
        <w:rPr>
          <w:rFonts w:ascii="Century Gothic" w:hAnsi="Century Gothic" w:cs="Arial"/>
          <w:b/>
          <w:sz w:val="22"/>
          <w:szCs w:val="22"/>
        </w:rPr>
      </w:pPr>
      <w:r w:rsidRPr="0044557A">
        <w:rPr>
          <w:rFonts w:ascii="Century Gothic" w:hAnsi="Century Gothic" w:cs="Arial"/>
          <w:b/>
          <w:sz w:val="22"/>
          <w:szCs w:val="22"/>
        </w:rPr>
        <w:t>Membership</w:t>
      </w:r>
    </w:p>
    <w:p w14:paraId="0E67AA86" w14:textId="77777777" w:rsidR="00BD5459" w:rsidRPr="0044557A" w:rsidRDefault="00BD5459" w:rsidP="00F00FDD">
      <w:pPr>
        <w:spacing w:line="360" w:lineRule="auto"/>
        <w:ind w:firstLine="720"/>
        <w:rPr>
          <w:rFonts w:ascii="Century Gothic" w:hAnsi="Century Gothic" w:cs="Arial"/>
          <w:sz w:val="22"/>
          <w:szCs w:val="22"/>
        </w:rPr>
      </w:pPr>
      <w:r w:rsidRPr="0044557A">
        <w:rPr>
          <w:rFonts w:ascii="Century Gothic" w:hAnsi="Century Gothic" w:cs="Arial"/>
          <w:sz w:val="22"/>
          <w:szCs w:val="22"/>
        </w:rPr>
        <w:t>The membership of GRC is:</w:t>
      </w:r>
    </w:p>
    <w:p w14:paraId="3A05A1FC" w14:textId="77777777" w:rsidR="00BD5459" w:rsidRPr="0044557A" w:rsidRDefault="00BD5459" w:rsidP="00BD5459">
      <w:pPr>
        <w:spacing w:line="360" w:lineRule="auto"/>
        <w:rPr>
          <w:rFonts w:ascii="Century Gothic" w:hAnsi="Century Gothic"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3402"/>
        <w:gridCol w:w="2693"/>
      </w:tblGrid>
      <w:tr w:rsidR="00BD5459" w:rsidRPr="0044557A" w14:paraId="0E3BB8B3" w14:textId="77777777" w:rsidTr="00125C73">
        <w:tc>
          <w:tcPr>
            <w:tcW w:w="2802" w:type="dxa"/>
            <w:shd w:val="clear" w:color="auto" w:fill="D9D9D9"/>
          </w:tcPr>
          <w:p w14:paraId="05240915"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Sub Committee</w:t>
            </w:r>
          </w:p>
        </w:tc>
        <w:tc>
          <w:tcPr>
            <w:tcW w:w="3402" w:type="dxa"/>
            <w:shd w:val="clear" w:color="auto" w:fill="D9D9D9"/>
          </w:tcPr>
          <w:p w14:paraId="527D1783"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Committee members</w:t>
            </w:r>
          </w:p>
        </w:tc>
        <w:tc>
          <w:tcPr>
            <w:tcW w:w="2693" w:type="dxa"/>
            <w:shd w:val="clear" w:color="auto" w:fill="D9D9D9"/>
          </w:tcPr>
          <w:p w14:paraId="23FBCEDD"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Invitee/Third party</w:t>
            </w:r>
          </w:p>
        </w:tc>
      </w:tr>
      <w:tr w:rsidR="00BD5459" w:rsidRPr="0044557A" w14:paraId="4DF0C606" w14:textId="77777777" w:rsidTr="00125C73">
        <w:tc>
          <w:tcPr>
            <w:tcW w:w="2802" w:type="dxa"/>
          </w:tcPr>
          <w:p w14:paraId="24295849" w14:textId="77777777" w:rsidR="00BD5459" w:rsidRPr="0044557A" w:rsidRDefault="00BD5459" w:rsidP="00BD5459">
            <w:pPr>
              <w:spacing w:line="360" w:lineRule="auto"/>
              <w:rPr>
                <w:rFonts w:ascii="Century Gothic" w:hAnsi="Century Gothic" w:cs="Arial"/>
                <w:sz w:val="22"/>
                <w:szCs w:val="22"/>
              </w:rPr>
            </w:pPr>
            <w:r w:rsidRPr="0044557A">
              <w:rPr>
                <w:rFonts w:ascii="Century Gothic" w:hAnsi="Century Gothic" w:cs="Arial"/>
                <w:sz w:val="22"/>
                <w:szCs w:val="22"/>
              </w:rPr>
              <w:t>GRC</w:t>
            </w:r>
          </w:p>
        </w:tc>
        <w:tc>
          <w:tcPr>
            <w:tcW w:w="3402" w:type="dxa"/>
          </w:tcPr>
          <w:p w14:paraId="0B7FA83D" w14:textId="1CC90812" w:rsidR="00BD5459" w:rsidRPr="0044557A" w:rsidRDefault="00BD5459" w:rsidP="00BD5459">
            <w:pPr>
              <w:spacing w:line="360" w:lineRule="auto"/>
              <w:rPr>
                <w:rFonts w:ascii="Century Gothic" w:hAnsi="Century Gothic" w:cs="Arial"/>
                <w:sz w:val="22"/>
                <w:szCs w:val="22"/>
              </w:rPr>
            </w:pPr>
            <w:r w:rsidRPr="0044557A">
              <w:rPr>
                <w:rFonts w:ascii="Century Gothic" w:hAnsi="Century Gothic" w:cs="Arial"/>
                <w:sz w:val="22"/>
                <w:szCs w:val="22"/>
              </w:rPr>
              <w:t>Paul</w:t>
            </w:r>
            <w:r w:rsidR="00CA0D86" w:rsidRPr="0044557A">
              <w:rPr>
                <w:rFonts w:ascii="Century Gothic" w:hAnsi="Century Gothic" w:cs="Arial"/>
                <w:sz w:val="22"/>
                <w:szCs w:val="22"/>
              </w:rPr>
              <w:t xml:space="preserve"> Coundley</w:t>
            </w:r>
          </w:p>
          <w:p w14:paraId="39F3F884" w14:textId="0CBB3A94" w:rsidR="007D2185" w:rsidRPr="0044557A" w:rsidRDefault="007D2185" w:rsidP="00BD5459">
            <w:pPr>
              <w:spacing w:line="360" w:lineRule="auto"/>
              <w:rPr>
                <w:rFonts w:ascii="Century Gothic" w:hAnsi="Century Gothic" w:cs="Arial"/>
                <w:sz w:val="22"/>
                <w:szCs w:val="22"/>
              </w:rPr>
            </w:pPr>
            <w:r w:rsidRPr="0044557A">
              <w:rPr>
                <w:rFonts w:ascii="Century Gothic" w:hAnsi="Century Gothic" w:cs="Arial"/>
                <w:sz w:val="22"/>
                <w:szCs w:val="22"/>
              </w:rPr>
              <w:t>Colin</w:t>
            </w:r>
            <w:r w:rsidR="00CA0D86" w:rsidRPr="0044557A">
              <w:rPr>
                <w:rFonts w:ascii="Century Gothic" w:hAnsi="Century Gothic" w:cs="Arial"/>
                <w:sz w:val="22"/>
                <w:szCs w:val="22"/>
              </w:rPr>
              <w:t xml:space="preserve"> Russell</w:t>
            </w:r>
          </w:p>
          <w:p w14:paraId="4D9A8963" w14:textId="1CB05364" w:rsidR="00BD5459" w:rsidRPr="0044557A" w:rsidRDefault="007D2185" w:rsidP="00BD5459">
            <w:pPr>
              <w:spacing w:line="360" w:lineRule="auto"/>
              <w:rPr>
                <w:rFonts w:ascii="Century Gothic" w:hAnsi="Century Gothic" w:cs="Arial"/>
                <w:sz w:val="22"/>
                <w:szCs w:val="22"/>
              </w:rPr>
            </w:pPr>
            <w:r w:rsidRPr="0044557A">
              <w:rPr>
                <w:rFonts w:ascii="Century Gothic" w:hAnsi="Century Gothic" w:cs="Arial"/>
                <w:sz w:val="22"/>
                <w:szCs w:val="22"/>
              </w:rPr>
              <w:t>Alison</w:t>
            </w:r>
            <w:r w:rsidR="00CA0D86" w:rsidRPr="0044557A">
              <w:rPr>
                <w:rFonts w:ascii="Century Gothic" w:hAnsi="Century Gothic" w:cs="Arial"/>
                <w:sz w:val="22"/>
                <w:szCs w:val="22"/>
              </w:rPr>
              <w:t xml:space="preserve"> Pell</w:t>
            </w:r>
          </w:p>
        </w:tc>
        <w:tc>
          <w:tcPr>
            <w:tcW w:w="2693" w:type="dxa"/>
          </w:tcPr>
          <w:p w14:paraId="3C957D32" w14:textId="77777777" w:rsidR="00BD5459" w:rsidRPr="0044557A" w:rsidRDefault="00BD5459" w:rsidP="00BD5459">
            <w:pPr>
              <w:spacing w:line="360" w:lineRule="auto"/>
              <w:rPr>
                <w:rFonts w:ascii="Century Gothic" w:hAnsi="Century Gothic" w:cs="Arial"/>
                <w:sz w:val="22"/>
                <w:szCs w:val="22"/>
              </w:rPr>
            </w:pPr>
            <w:r w:rsidRPr="0044557A">
              <w:rPr>
                <w:rFonts w:ascii="Century Gothic" w:hAnsi="Century Gothic" w:cs="Arial"/>
                <w:sz w:val="22"/>
                <w:szCs w:val="22"/>
              </w:rPr>
              <w:t>JACS Director</w:t>
            </w:r>
          </w:p>
        </w:tc>
      </w:tr>
    </w:tbl>
    <w:p w14:paraId="28E9AC5F" w14:textId="75382AEA" w:rsidR="00BD5459" w:rsidRPr="0044557A" w:rsidRDefault="00BD5459" w:rsidP="00BD5459">
      <w:pPr>
        <w:spacing w:line="360" w:lineRule="auto"/>
        <w:rPr>
          <w:rFonts w:ascii="Century Gothic" w:hAnsi="Century Gothic" w:cs="Arial"/>
          <w:sz w:val="22"/>
          <w:szCs w:val="22"/>
        </w:rPr>
      </w:pPr>
    </w:p>
    <w:p w14:paraId="27868A56" w14:textId="5C9D2396" w:rsidR="00BD5459" w:rsidRPr="0044557A" w:rsidRDefault="00BD5459" w:rsidP="00F00FDD">
      <w:pPr>
        <w:spacing w:line="360" w:lineRule="auto"/>
        <w:ind w:left="720"/>
        <w:rPr>
          <w:rFonts w:ascii="Century Gothic" w:hAnsi="Century Gothic" w:cs="Arial"/>
          <w:sz w:val="22"/>
          <w:szCs w:val="22"/>
        </w:rPr>
      </w:pPr>
      <w:r w:rsidRPr="0044557A">
        <w:rPr>
          <w:rFonts w:ascii="Century Gothic" w:hAnsi="Century Gothic" w:cs="Arial"/>
          <w:sz w:val="22"/>
          <w:szCs w:val="22"/>
        </w:rPr>
        <w:lastRenderedPageBreak/>
        <w:t xml:space="preserve">Employees from JACS and other required third parties may attend meetings of each </w:t>
      </w:r>
      <w:r w:rsidR="00F00FDD" w:rsidRPr="0044557A">
        <w:rPr>
          <w:rFonts w:ascii="Century Gothic" w:hAnsi="Century Gothic" w:cs="Arial"/>
          <w:sz w:val="22"/>
          <w:szCs w:val="22"/>
        </w:rPr>
        <w:t>S</w:t>
      </w:r>
      <w:r w:rsidRPr="0044557A">
        <w:rPr>
          <w:rFonts w:ascii="Century Gothic" w:hAnsi="Century Gothic" w:cs="Arial"/>
          <w:sz w:val="22"/>
          <w:szCs w:val="22"/>
        </w:rPr>
        <w:t xml:space="preserve">ub-Committee as agreed by </w:t>
      </w:r>
      <w:r w:rsidR="00F00FDD" w:rsidRPr="0044557A">
        <w:rPr>
          <w:rFonts w:ascii="Century Gothic" w:hAnsi="Century Gothic" w:cs="Arial"/>
          <w:sz w:val="22"/>
          <w:szCs w:val="22"/>
        </w:rPr>
        <w:t>Sub-Committee</w:t>
      </w:r>
      <w:r w:rsidRPr="0044557A">
        <w:rPr>
          <w:rFonts w:ascii="Century Gothic" w:hAnsi="Century Gothic" w:cs="Arial"/>
          <w:sz w:val="22"/>
          <w:szCs w:val="22"/>
        </w:rPr>
        <w:t xml:space="preserve"> members.</w:t>
      </w:r>
    </w:p>
    <w:p w14:paraId="58D99356" w14:textId="77777777" w:rsidR="00BD5459" w:rsidRPr="0044557A" w:rsidRDefault="00BD5459" w:rsidP="00BD5459">
      <w:pPr>
        <w:spacing w:line="360" w:lineRule="auto"/>
        <w:rPr>
          <w:rFonts w:ascii="Century Gothic" w:hAnsi="Century Gothic" w:cs="Arial"/>
          <w:sz w:val="22"/>
          <w:szCs w:val="22"/>
        </w:rPr>
      </w:pPr>
    </w:p>
    <w:p w14:paraId="2DF62282" w14:textId="649F7C8D" w:rsidR="00BD5459" w:rsidRPr="0044557A" w:rsidRDefault="00BD5459" w:rsidP="000F637E">
      <w:pPr>
        <w:pStyle w:val="ListParagraph"/>
        <w:numPr>
          <w:ilvl w:val="1"/>
          <w:numId w:val="23"/>
        </w:numPr>
        <w:spacing w:line="360" w:lineRule="auto"/>
        <w:rPr>
          <w:rFonts w:ascii="Century Gothic" w:hAnsi="Century Gothic" w:cs="Arial"/>
          <w:b/>
          <w:sz w:val="22"/>
          <w:szCs w:val="22"/>
        </w:rPr>
      </w:pPr>
      <w:r w:rsidRPr="0044557A">
        <w:rPr>
          <w:rFonts w:ascii="Century Gothic" w:hAnsi="Century Gothic" w:cs="Arial"/>
          <w:b/>
          <w:sz w:val="22"/>
          <w:szCs w:val="22"/>
        </w:rPr>
        <w:t>Frequency of meetings</w:t>
      </w:r>
    </w:p>
    <w:p w14:paraId="6D9EB2A8" w14:textId="11BF77A3" w:rsidR="00BD5459" w:rsidRPr="0044557A" w:rsidRDefault="00BD5459" w:rsidP="00F00FDD">
      <w:pPr>
        <w:spacing w:line="360" w:lineRule="auto"/>
        <w:ind w:firstLine="720"/>
        <w:rPr>
          <w:rFonts w:ascii="Century Gothic" w:hAnsi="Century Gothic" w:cs="Arial"/>
          <w:sz w:val="22"/>
          <w:szCs w:val="22"/>
        </w:rPr>
      </w:pPr>
      <w:r w:rsidRPr="0044557A">
        <w:rPr>
          <w:rFonts w:ascii="Century Gothic" w:hAnsi="Century Gothic" w:cs="Arial"/>
          <w:sz w:val="22"/>
          <w:szCs w:val="22"/>
        </w:rPr>
        <w:t>G</w:t>
      </w:r>
      <w:r w:rsidR="00AE1A73" w:rsidRPr="0044557A">
        <w:rPr>
          <w:rFonts w:ascii="Century Gothic" w:hAnsi="Century Gothic" w:cs="Arial"/>
          <w:sz w:val="22"/>
          <w:szCs w:val="22"/>
        </w:rPr>
        <w:t>RC</w:t>
      </w:r>
      <w:r w:rsidRPr="0044557A">
        <w:rPr>
          <w:rFonts w:ascii="Century Gothic" w:hAnsi="Century Gothic" w:cs="Arial"/>
          <w:sz w:val="22"/>
          <w:szCs w:val="22"/>
        </w:rPr>
        <w:t xml:space="preserve"> will meet at least two (2) times a year.</w:t>
      </w:r>
    </w:p>
    <w:p w14:paraId="7C38C3C0" w14:textId="77777777" w:rsidR="00BD5459" w:rsidRPr="0044557A" w:rsidRDefault="00BD5459" w:rsidP="00BD5459">
      <w:pPr>
        <w:spacing w:line="360" w:lineRule="auto"/>
        <w:rPr>
          <w:rFonts w:ascii="Century Gothic" w:hAnsi="Century Gothic" w:cs="Arial"/>
          <w:sz w:val="22"/>
          <w:szCs w:val="22"/>
        </w:rPr>
      </w:pPr>
    </w:p>
    <w:p w14:paraId="28BA8C2C" w14:textId="36F856D6" w:rsidR="00BD5459" w:rsidRPr="0044557A" w:rsidRDefault="00BD5459" w:rsidP="000F637E">
      <w:pPr>
        <w:pStyle w:val="ListParagraph"/>
        <w:numPr>
          <w:ilvl w:val="1"/>
          <w:numId w:val="23"/>
        </w:numPr>
        <w:spacing w:line="360" w:lineRule="auto"/>
        <w:rPr>
          <w:rFonts w:ascii="Century Gothic" w:hAnsi="Century Gothic" w:cs="Arial"/>
          <w:b/>
          <w:sz w:val="22"/>
          <w:szCs w:val="22"/>
        </w:rPr>
      </w:pPr>
      <w:r w:rsidRPr="0044557A">
        <w:rPr>
          <w:rFonts w:ascii="Century Gothic" w:hAnsi="Century Gothic" w:cs="Arial"/>
          <w:b/>
          <w:sz w:val="22"/>
          <w:szCs w:val="22"/>
        </w:rPr>
        <w:t>Quorum</w:t>
      </w:r>
    </w:p>
    <w:p w14:paraId="76AC24D0" w14:textId="77777777" w:rsidR="00BD5459" w:rsidRPr="0044557A" w:rsidRDefault="00BD5459" w:rsidP="00F00FDD">
      <w:pPr>
        <w:spacing w:line="360" w:lineRule="auto"/>
        <w:ind w:firstLine="720"/>
        <w:rPr>
          <w:rFonts w:ascii="Century Gothic" w:hAnsi="Century Gothic" w:cs="Arial"/>
          <w:sz w:val="22"/>
          <w:szCs w:val="22"/>
        </w:rPr>
      </w:pPr>
      <w:r w:rsidRPr="0044557A">
        <w:rPr>
          <w:rFonts w:ascii="Century Gothic" w:hAnsi="Century Gothic" w:cs="Arial"/>
          <w:sz w:val="22"/>
          <w:szCs w:val="22"/>
        </w:rPr>
        <w:t>The quorum for a meeting will be two (2) members of the Board appointees.</w:t>
      </w:r>
    </w:p>
    <w:p w14:paraId="450D28D6" w14:textId="77777777" w:rsidR="00BD5459" w:rsidRPr="0044557A" w:rsidRDefault="00BD5459" w:rsidP="00BD5459">
      <w:pPr>
        <w:spacing w:line="360" w:lineRule="auto"/>
        <w:rPr>
          <w:rFonts w:ascii="Century Gothic" w:hAnsi="Century Gothic" w:cs="Arial"/>
          <w:sz w:val="22"/>
          <w:szCs w:val="22"/>
        </w:rPr>
      </w:pPr>
    </w:p>
    <w:p w14:paraId="24E47B87" w14:textId="4C75F6C8" w:rsidR="00BD5459" w:rsidRPr="0044557A" w:rsidRDefault="00BD5459" w:rsidP="000F637E">
      <w:pPr>
        <w:pStyle w:val="ListParagraph"/>
        <w:numPr>
          <w:ilvl w:val="1"/>
          <w:numId w:val="23"/>
        </w:numPr>
        <w:spacing w:line="360" w:lineRule="auto"/>
        <w:rPr>
          <w:rFonts w:ascii="Century Gothic" w:hAnsi="Century Gothic" w:cs="Arial"/>
          <w:b/>
          <w:sz w:val="22"/>
          <w:szCs w:val="22"/>
        </w:rPr>
      </w:pPr>
      <w:r w:rsidRPr="0044557A">
        <w:rPr>
          <w:rFonts w:ascii="Century Gothic" w:hAnsi="Century Gothic" w:cs="Arial"/>
          <w:b/>
          <w:sz w:val="22"/>
          <w:szCs w:val="22"/>
        </w:rPr>
        <w:t>Resources</w:t>
      </w:r>
    </w:p>
    <w:p w14:paraId="44DB2646" w14:textId="77777777" w:rsidR="00BD5459" w:rsidRPr="0044557A" w:rsidRDefault="00BD5459" w:rsidP="00F00FDD">
      <w:pPr>
        <w:spacing w:line="360" w:lineRule="auto"/>
        <w:ind w:left="720"/>
        <w:rPr>
          <w:rFonts w:ascii="Century Gothic" w:hAnsi="Century Gothic" w:cs="Arial"/>
          <w:sz w:val="22"/>
          <w:szCs w:val="22"/>
        </w:rPr>
      </w:pPr>
      <w:r w:rsidRPr="0044557A">
        <w:rPr>
          <w:rFonts w:ascii="Century Gothic" w:hAnsi="Century Gothic" w:cs="Arial"/>
          <w:sz w:val="22"/>
          <w:szCs w:val="22"/>
        </w:rPr>
        <w:t>All resources as required by the sub-Committee will be made available to it as appropriate.</w:t>
      </w:r>
    </w:p>
    <w:p w14:paraId="26581B15" w14:textId="77777777" w:rsidR="00BD5459" w:rsidRPr="0044557A" w:rsidRDefault="00BD5459" w:rsidP="00BD5459">
      <w:pPr>
        <w:spacing w:line="360" w:lineRule="auto"/>
        <w:rPr>
          <w:rFonts w:ascii="Century Gothic" w:hAnsi="Century Gothic" w:cs="Arial"/>
          <w:sz w:val="22"/>
          <w:szCs w:val="22"/>
        </w:rPr>
      </w:pPr>
    </w:p>
    <w:p w14:paraId="1D13AB54" w14:textId="7B58FE3A" w:rsidR="00BD5459" w:rsidRPr="0044557A" w:rsidRDefault="00BD5459" w:rsidP="000F637E">
      <w:pPr>
        <w:pStyle w:val="ListParagraph"/>
        <w:numPr>
          <w:ilvl w:val="1"/>
          <w:numId w:val="23"/>
        </w:numPr>
        <w:spacing w:line="360" w:lineRule="auto"/>
        <w:rPr>
          <w:rFonts w:ascii="Century Gothic" w:hAnsi="Century Gothic" w:cs="Arial"/>
          <w:b/>
          <w:sz w:val="22"/>
          <w:szCs w:val="22"/>
        </w:rPr>
      </w:pPr>
      <w:r w:rsidRPr="0044557A">
        <w:rPr>
          <w:rFonts w:ascii="Century Gothic" w:hAnsi="Century Gothic" w:cs="Arial"/>
          <w:b/>
          <w:sz w:val="22"/>
          <w:szCs w:val="22"/>
        </w:rPr>
        <w:t>Reporting</w:t>
      </w:r>
    </w:p>
    <w:p w14:paraId="26584260" w14:textId="77777777" w:rsidR="00BD5459" w:rsidRPr="0044557A" w:rsidRDefault="00BD5459" w:rsidP="00F00FDD">
      <w:pPr>
        <w:spacing w:line="360" w:lineRule="auto"/>
        <w:ind w:left="720"/>
        <w:rPr>
          <w:rFonts w:ascii="Century Gothic" w:hAnsi="Century Gothic" w:cs="Arial"/>
          <w:sz w:val="22"/>
          <w:szCs w:val="22"/>
        </w:rPr>
      </w:pPr>
      <w:r w:rsidRPr="0044557A">
        <w:rPr>
          <w:rFonts w:ascii="Century Gothic" w:hAnsi="Century Gothic" w:cs="Arial"/>
          <w:sz w:val="22"/>
          <w:szCs w:val="22"/>
        </w:rPr>
        <w:t>Reporting will include but not be limited to the following and provided to the Board at the next full Board meeting:</w:t>
      </w:r>
    </w:p>
    <w:p w14:paraId="22F714D9" w14:textId="77777777" w:rsidR="00BD5459" w:rsidRPr="0044557A" w:rsidRDefault="00BD5459" w:rsidP="00BD5459">
      <w:pPr>
        <w:spacing w:line="360" w:lineRule="auto"/>
        <w:rPr>
          <w:rFonts w:ascii="Century Gothic" w:hAnsi="Century Gothic"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6965"/>
      </w:tblGrid>
      <w:tr w:rsidR="00BD5459" w:rsidRPr="0044557A" w14:paraId="01D7A99A" w14:textId="77777777" w:rsidTr="00125C73">
        <w:tc>
          <w:tcPr>
            <w:tcW w:w="1932" w:type="dxa"/>
            <w:shd w:val="clear" w:color="auto" w:fill="D9D9D9"/>
          </w:tcPr>
          <w:p w14:paraId="7BE7969B"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Sub Committee</w:t>
            </w:r>
          </w:p>
        </w:tc>
        <w:tc>
          <w:tcPr>
            <w:tcW w:w="6965" w:type="dxa"/>
            <w:shd w:val="clear" w:color="auto" w:fill="D9D9D9"/>
          </w:tcPr>
          <w:p w14:paraId="7E89A6F9" w14:textId="77777777" w:rsidR="00BD5459" w:rsidRPr="0044557A" w:rsidRDefault="00BD5459" w:rsidP="00BD5459">
            <w:pPr>
              <w:spacing w:line="360" w:lineRule="auto"/>
              <w:rPr>
                <w:rFonts w:ascii="Century Gothic" w:hAnsi="Century Gothic" w:cs="Arial"/>
                <w:b/>
                <w:sz w:val="22"/>
                <w:szCs w:val="22"/>
              </w:rPr>
            </w:pPr>
            <w:r w:rsidRPr="0044557A">
              <w:rPr>
                <w:rFonts w:ascii="Century Gothic" w:hAnsi="Century Gothic" w:cs="Arial"/>
                <w:b/>
                <w:sz w:val="22"/>
                <w:szCs w:val="22"/>
              </w:rPr>
              <w:t>Reporting (to include but not be limited to)</w:t>
            </w:r>
          </w:p>
        </w:tc>
      </w:tr>
      <w:tr w:rsidR="00BD5459" w:rsidRPr="0044557A" w14:paraId="39BFEF9B" w14:textId="77777777" w:rsidTr="00125C73">
        <w:trPr>
          <w:trHeight w:val="260"/>
        </w:trPr>
        <w:tc>
          <w:tcPr>
            <w:tcW w:w="1932" w:type="dxa"/>
          </w:tcPr>
          <w:p w14:paraId="49923842" w14:textId="77777777" w:rsidR="00BD5459" w:rsidRPr="0044557A" w:rsidRDefault="00BD5459" w:rsidP="00BD5459">
            <w:pPr>
              <w:spacing w:line="360" w:lineRule="auto"/>
              <w:rPr>
                <w:rFonts w:ascii="Century Gothic" w:hAnsi="Century Gothic" w:cs="Arial"/>
                <w:sz w:val="22"/>
                <w:szCs w:val="22"/>
              </w:rPr>
            </w:pPr>
            <w:r w:rsidRPr="0044557A">
              <w:rPr>
                <w:rFonts w:ascii="Century Gothic" w:hAnsi="Century Gothic" w:cs="Arial"/>
                <w:sz w:val="22"/>
                <w:szCs w:val="22"/>
              </w:rPr>
              <w:t>GRC</w:t>
            </w:r>
          </w:p>
        </w:tc>
        <w:tc>
          <w:tcPr>
            <w:tcW w:w="6965" w:type="dxa"/>
          </w:tcPr>
          <w:p w14:paraId="0985287B" w14:textId="7B9E0C67" w:rsidR="00BD5459" w:rsidRPr="0044557A" w:rsidRDefault="00BD5459" w:rsidP="00BD5459">
            <w:pPr>
              <w:numPr>
                <w:ilvl w:val="0"/>
                <w:numId w:val="22"/>
              </w:numPr>
              <w:spacing w:line="360" w:lineRule="auto"/>
              <w:rPr>
                <w:rFonts w:ascii="Century Gothic" w:hAnsi="Century Gothic" w:cs="Arial"/>
                <w:sz w:val="22"/>
                <w:szCs w:val="22"/>
              </w:rPr>
            </w:pPr>
            <w:r w:rsidRPr="0044557A">
              <w:rPr>
                <w:rFonts w:ascii="Century Gothic" w:hAnsi="Century Gothic" w:cs="Arial"/>
                <w:sz w:val="22"/>
                <w:szCs w:val="22"/>
              </w:rPr>
              <w:t>Changes in risk and risk register including additions, closed risk and changes to scores</w:t>
            </w:r>
            <w:r w:rsidR="00F87FEC" w:rsidRPr="0044557A">
              <w:rPr>
                <w:rFonts w:ascii="Century Gothic" w:hAnsi="Century Gothic" w:cs="Arial"/>
                <w:sz w:val="22"/>
                <w:szCs w:val="22"/>
              </w:rPr>
              <w:t>;</w:t>
            </w:r>
          </w:p>
          <w:p w14:paraId="546E9B66" w14:textId="794EC792" w:rsidR="00BD5459" w:rsidRPr="0044557A" w:rsidRDefault="00BD5459" w:rsidP="00BD5459">
            <w:pPr>
              <w:numPr>
                <w:ilvl w:val="0"/>
                <w:numId w:val="22"/>
              </w:numPr>
              <w:spacing w:line="360" w:lineRule="auto"/>
              <w:rPr>
                <w:rFonts w:ascii="Century Gothic" w:hAnsi="Century Gothic" w:cs="Arial"/>
                <w:sz w:val="22"/>
                <w:szCs w:val="22"/>
              </w:rPr>
            </w:pPr>
            <w:r w:rsidRPr="0044557A">
              <w:rPr>
                <w:rFonts w:ascii="Century Gothic" w:hAnsi="Century Gothic" w:cs="Arial"/>
                <w:sz w:val="22"/>
                <w:szCs w:val="22"/>
              </w:rPr>
              <w:t>Details of legislative and or regulatory changes</w:t>
            </w:r>
            <w:r w:rsidR="00F87FEC" w:rsidRPr="0044557A">
              <w:rPr>
                <w:rFonts w:ascii="Century Gothic" w:hAnsi="Century Gothic" w:cs="Arial"/>
                <w:sz w:val="22"/>
                <w:szCs w:val="22"/>
              </w:rPr>
              <w:t>;</w:t>
            </w:r>
          </w:p>
          <w:p w14:paraId="324C720B" w14:textId="4808CC84" w:rsidR="00BD5459" w:rsidRPr="0044557A" w:rsidRDefault="00BD5459" w:rsidP="00BD5459">
            <w:pPr>
              <w:numPr>
                <w:ilvl w:val="0"/>
                <w:numId w:val="22"/>
              </w:numPr>
              <w:spacing w:line="360" w:lineRule="auto"/>
              <w:rPr>
                <w:rFonts w:ascii="Century Gothic" w:hAnsi="Century Gothic" w:cs="Arial"/>
                <w:sz w:val="22"/>
                <w:szCs w:val="22"/>
              </w:rPr>
            </w:pPr>
            <w:r w:rsidRPr="0044557A">
              <w:rPr>
                <w:rFonts w:ascii="Century Gothic" w:hAnsi="Century Gothic" w:cs="Arial"/>
                <w:sz w:val="22"/>
                <w:szCs w:val="22"/>
              </w:rPr>
              <w:t>Updates on governance matters related to JACS</w:t>
            </w:r>
            <w:r w:rsidR="00F87FEC" w:rsidRPr="0044557A">
              <w:rPr>
                <w:rFonts w:ascii="Century Gothic" w:hAnsi="Century Gothic" w:cs="Arial"/>
                <w:sz w:val="22"/>
                <w:szCs w:val="22"/>
              </w:rPr>
              <w:t>.</w:t>
            </w:r>
          </w:p>
        </w:tc>
      </w:tr>
    </w:tbl>
    <w:p w14:paraId="1357DE76" w14:textId="77777777" w:rsidR="00BD5459" w:rsidRPr="0044557A" w:rsidRDefault="00BD5459" w:rsidP="00BD5459">
      <w:pPr>
        <w:spacing w:line="360" w:lineRule="auto"/>
        <w:rPr>
          <w:rFonts w:ascii="Century Gothic" w:hAnsi="Century Gothic" w:cs="Arial"/>
          <w:sz w:val="22"/>
          <w:szCs w:val="22"/>
        </w:rPr>
      </w:pPr>
    </w:p>
    <w:p w14:paraId="2CFDFD7B" w14:textId="77777777" w:rsidR="00BD5459" w:rsidRPr="0044557A" w:rsidRDefault="00BD5459" w:rsidP="00BD5459">
      <w:pPr>
        <w:spacing w:line="360" w:lineRule="auto"/>
        <w:rPr>
          <w:rFonts w:ascii="Century Gothic" w:hAnsi="Century Gothic" w:cs="Arial"/>
          <w:sz w:val="22"/>
          <w:szCs w:val="22"/>
        </w:rPr>
      </w:pPr>
    </w:p>
    <w:p w14:paraId="0BA2A84E" w14:textId="0D02A596" w:rsidR="00AE1A73" w:rsidRPr="0044557A" w:rsidRDefault="00AE1A73">
      <w:pPr>
        <w:rPr>
          <w:rFonts w:ascii="Century Gothic" w:hAnsi="Century Gothic" w:cs="Arial"/>
          <w:sz w:val="22"/>
          <w:szCs w:val="22"/>
        </w:rPr>
      </w:pPr>
      <w:r w:rsidRPr="0044557A">
        <w:rPr>
          <w:rFonts w:ascii="Century Gothic" w:hAnsi="Century Gothic" w:cs="Arial"/>
          <w:sz w:val="22"/>
          <w:szCs w:val="22"/>
        </w:rPr>
        <w:br w:type="page"/>
      </w:r>
    </w:p>
    <w:p w14:paraId="74864D88" w14:textId="77FD9123" w:rsidR="00AE1A73" w:rsidRPr="0044557A" w:rsidRDefault="00AE1A73" w:rsidP="00AE1A73">
      <w:pPr>
        <w:spacing w:line="360" w:lineRule="auto"/>
        <w:jc w:val="center"/>
        <w:rPr>
          <w:rFonts w:ascii="Century Gothic" w:hAnsi="Century Gothic" w:cs="Arial"/>
          <w:b/>
          <w:bCs/>
          <w:sz w:val="22"/>
          <w:szCs w:val="22"/>
        </w:rPr>
      </w:pPr>
      <w:r w:rsidRPr="0044557A">
        <w:rPr>
          <w:rFonts w:ascii="Century Gothic" w:hAnsi="Century Gothic" w:cs="Arial"/>
          <w:b/>
          <w:bCs/>
          <w:sz w:val="22"/>
          <w:szCs w:val="22"/>
        </w:rPr>
        <w:lastRenderedPageBreak/>
        <w:t xml:space="preserve">APPENDIX 3 </w:t>
      </w:r>
    </w:p>
    <w:p w14:paraId="40A6B6D8" w14:textId="35A0A8F8" w:rsidR="00AE1A73" w:rsidRPr="0044557A" w:rsidRDefault="00AE1A73" w:rsidP="00AE1A73">
      <w:pPr>
        <w:spacing w:line="360" w:lineRule="auto"/>
        <w:jc w:val="center"/>
        <w:rPr>
          <w:rFonts w:ascii="Century Gothic" w:hAnsi="Century Gothic" w:cs="Arial"/>
          <w:b/>
          <w:bCs/>
          <w:sz w:val="22"/>
          <w:szCs w:val="22"/>
        </w:rPr>
      </w:pPr>
      <w:r w:rsidRPr="0044557A">
        <w:rPr>
          <w:rFonts w:ascii="Century Gothic" w:hAnsi="Century Gothic" w:cs="Arial"/>
          <w:b/>
          <w:bCs/>
          <w:sz w:val="22"/>
          <w:szCs w:val="22"/>
        </w:rPr>
        <w:t>CALENDAR OF MEETINGS</w:t>
      </w:r>
      <w:r w:rsidR="00412E7E" w:rsidRPr="0044557A">
        <w:rPr>
          <w:rFonts w:ascii="Century Gothic" w:hAnsi="Century Gothic" w:cs="Arial"/>
          <w:b/>
          <w:bCs/>
          <w:sz w:val="22"/>
          <w:szCs w:val="22"/>
        </w:rPr>
        <w:t xml:space="preserve"> 2026</w:t>
      </w:r>
    </w:p>
    <w:p w14:paraId="009A13FF" w14:textId="77777777" w:rsidR="00AE1A73" w:rsidRPr="0044557A" w:rsidRDefault="00AE1A73" w:rsidP="00AE1A73">
      <w:pPr>
        <w:spacing w:line="360" w:lineRule="auto"/>
        <w:rPr>
          <w:rFonts w:ascii="Century Gothic" w:hAnsi="Century Gothic" w:cs="Arial"/>
          <w:sz w:val="22"/>
          <w:szCs w:val="22"/>
        </w:rPr>
      </w:pPr>
    </w:p>
    <w:tbl>
      <w:tblPr>
        <w:tblStyle w:val="GridTable4-Accent1"/>
        <w:tblW w:w="0" w:type="auto"/>
        <w:tblLook w:val="04A0" w:firstRow="1" w:lastRow="0" w:firstColumn="1" w:lastColumn="0" w:noHBand="0" w:noVBand="1"/>
      </w:tblPr>
      <w:tblGrid>
        <w:gridCol w:w="1387"/>
        <w:gridCol w:w="1505"/>
        <w:gridCol w:w="4476"/>
        <w:gridCol w:w="1648"/>
      </w:tblGrid>
      <w:tr w:rsidR="00AE1A73" w:rsidRPr="0044557A" w14:paraId="6AA2BCF1" w14:textId="77777777" w:rsidTr="00AE1A73">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222" w:type="dxa"/>
            <w:shd w:val="clear" w:color="auto" w:fill="auto"/>
          </w:tcPr>
          <w:p w14:paraId="31FDD097" w14:textId="77777777" w:rsidR="00AE1A73" w:rsidRPr="0044557A" w:rsidRDefault="00AE1A73" w:rsidP="00AE1A73">
            <w:pPr>
              <w:spacing w:line="360" w:lineRule="auto"/>
              <w:rPr>
                <w:rFonts w:ascii="Century Gothic" w:hAnsi="Century Gothic" w:cs="Arial"/>
                <w:color w:val="auto"/>
                <w:kern w:val="2"/>
                <w14:ligatures w14:val="standardContextual"/>
              </w:rPr>
            </w:pPr>
            <w:r w:rsidRPr="0044557A">
              <w:rPr>
                <w:rFonts w:ascii="Century Gothic" w:hAnsi="Century Gothic" w:cs="Arial"/>
                <w:color w:val="auto"/>
                <w:kern w:val="2"/>
                <w14:ligatures w14:val="standardContextual"/>
              </w:rPr>
              <w:t>Month</w:t>
            </w:r>
          </w:p>
        </w:tc>
        <w:tc>
          <w:tcPr>
            <w:tcW w:w="1743" w:type="dxa"/>
            <w:shd w:val="clear" w:color="auto" w:fill="auto"/>
          </w:tcPr>
          <w:p w14:paraId="7137F81C" w14:textId="77777777" w:rsidR="00AE1A73" w:rsidRPr="0044557A" w:rsidRDefault="00AE1A73" w:rsidP="00AE1A73">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cs="Arial"/>
                <w:color w:val="auto"/>
                <w:kern w:val="2"/>
                <w14:ligatures w14:val="standardContextual"/>
              </w:rPr>
            </w:pPr>
            <w:r w:rsidRPr="0044557A">
              <w:rPr>
                <w:rFonts w:ascii="Century Gothic" w:hAnsi="Century Gothic" w:cs="Arial"/>
                <w:color w:val="auto"/>
                <w:kern w:val="2"/>
                <w14:ligatures w14:val="standardContextual"/>
              </w:rPr>
              <w:t>Meeting</w:t>
            </w:r>
          </w:p>
        </w:tc>
        <w:tc>
          <w:tcPr>
            <w:tcW w:w="5869" w:type="dxa"/>
            <w:shd w:val="clear" w:color="auto" w:fill="auto"/>
          </w:tcPr>
          <w:p w14:paraId="0B364BEA" w14:textId="77777777" w:rsidR="00AE1A73" w:rsidRPr="0044557A" w:rsidRDefault="00AE1A73" w:rsidP="00AE1A73">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cs="Arial"/>
                <w:color w:val="auto"/>
                <w:kern w:val="2"/>
                <w14:ligatures w14:val="standardContextual"/>
              </w:rPr>
            </w:pPr>
            <w:r w:rsidRPr="0044557A">
              <w:rPr>
                <w:rFonts w:ascii="Century Gothic" w:hAnsi="Century Gothic" w:cs="Arial"/>
                <w:color w:val="auto"/>
                <w:kern w:val="2"/>
                <w14:ligatures w14:val="standardContextual"/>
              </w:rPr>
              <w:t>Purpose/business to include</w:t>
            </w:r>
          </w:p>
        </w:tc>
        <w:tc>
          <w:tcPr>
            <w:tcW w:w="1800" w:type="dxa"/>
            <w:shd w:val="clear" w:color="auto" w:fill="auto"/>
          </w:tcPr>
          <w:p w14:paraId="3D0B03EF" w14:textId="77777777" w:rsidR="00AE1A73" w:rsidRPr="0044557A" w:rsidRDefault="00AE1A73" w:rsidP="00AE1A73">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cs="Arial"/>
                <w:color w:val="auto"/>
                <w:kern w:val="2"/>
                <w14:ligatures w14:val="standardContextual"/>
              </w:rPr>
            </w:pPr>
            <w:r w:rsidRPr="0044557A">
              <w:rPr>
                <w:rFonts w:ascii="Century Gothic" w:hAnsi="Century Gothic" w:cs="Arial"/>
                <w:color w:val="auto"/>
                <w:kern w:val="2"/>
                <w14:ligatures w14:val="standardContextual"/>
              </w:rPr>
              <w:t>Date</w:t>
            </w:r>
          </w:p>
        </w:tc>
      </w:tr>
      <w:tr w:rsidR="00AE1A73" w:rsidRPr="0044557A" w14:paraId="18CB8774" w14:textId="77777777" w:rsidTr="00AE1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2" w:type="dxa"/>
            <w:shd w:val="clear" w:color="auto" w:fill="auto"/>
          </w:tcPr>
          <w:p w14:paraId="00375095" w14:textId="77777777" w:rsidR="00AE1A73" w:rsidRPr="0044557A" w:rsidRDefault="00AE1A73" w:rsidP="00AE1A73">
            <w:pPr>
              <w:spacing w:line="360" w:lineRule="auto"/>
              <w:rPr>
                <w:rFonts w:ascii="Century Gothic" w:hAnsi="Century Gothic" w:cs="Arial"/>
                <w:kern w:val="2"/>
                <w14:ligatures w14:val="standardContextual"/>
              </w:rPr>
            </w:pPr>
            <w:r w:rsidRPr="0044557A">
              <w:rPr>
                <w:rFonts w:ascii="Century Gothic" w:hAnsi="Century Gothic" w:cs="Arial"/>
                <w:kern w:val="2"/>
                <w14:ligatures w14:val="standardContextual"/>
              </w:rPr>
              <w:t xml:space="preserve">January </w:t>
            </w:r>
          </w:p>
        </w:tc>
        <w:tc>
          <w:tcPr>
            <w:tcW w:w="1743" w:type="dxa"/>
            <w:shd w:val="clear" w:color="auto" w:fill="auto"/>
          </w:tcPr>
          <w:p w14:paraId="651B0E3D" w14:textId="77777777" w:rsidR="00AE1A73" w:rsidRPr="0044557A" w:rsidRDefault="00AE1A73"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Board</w:t>
            </w:r>
          </w:p>
        </w:tc>
        <w:tc>
          <w:tcPr>
            <w:tcW w:w="5869" w:type="dxa"/>
            <w:shd w:val="clear" w:color="auto" w:fill="auto"/>
          </w:tcPr>
          <w:p w14:paraId="59FE1725" w14:textId="77777777" w:rsidR="00AE1A73" w:rsidRPr="0044557A" w:rsidRDefault="00AE1A73"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kern w:val="2"/>
                <w14:ligatures w14:val="standardContextual"/>
              </w:rPr>
            </w:pPr>
          </w:p>
        </w:tc>
        <w:tc>
          <w:tcPr>
            <w:tcW w:w="1800" w:type="dxa"/>
            <w:shd w:val="clear" w:color="auto" w:fill="auto"/>
          </w:tcPr>
          <w:p w14:paraId="03CADEA1" w14:textId="7D558A95" w:rsidR="00AE1A73" w:rsidRPr="0044557A" w:rsidRDefault="00412E7E"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22/</w:t>
            </w:r>
            <w:r w:rsidR="00AE1A73" w:rsidRPr="0044557A">
              <w:rPr>
                <w:rFonts w:ascii="Century Gothic" w:hAnsi="Century Gothic" w:cs="Arial"/>
                <w:kern w:val="2"/>
                <w14:ligatures w14:val="standardContextual"/>
              </w:rPr>
              <w:t>01/202</w:t>
            </w:r>
            <w:r w:rsidRPr="0044557A">
              <w:rPr>
                <w:rFonts w:ascii="Century Gothic" w:hAnsi="Century Gothic" w:cs="Arial"/>
                <w:kern w:val="2"/>
                <w14:ligatures w14:val="standardContextual"/>
              </w:rPr>
              <w:t>6</w:t>
            </w:r>
          </w:p>
        </w:tc>
      </w:tr>
      <w:tr w:rsidR="00AE1A73" w:rsidRPr="0044557A" w14:paraId="261B7460" w14:textId="77777777" w:rsidTr="00AE1A73">
        <w:tc>
          <w:tcPr>
            <w:cnfStyle w:val="001000000000" w:firstRow="0" w:lastRow="0" w:firstColumn="1" w:lastColumn="0" w:oddVBand="0" w:evenVBand="0" w:oddHBand="0" w:evenHBand="0" w:firstRowFirstColumn="0" w:firstRowLastColumn="0" w:lastRowFirstColumn="0" w:lastRowLastColumn="0"/>
            <w:tcW w:w="1222" w:type="dxa"/>
          </w:tcPr>
          <w:p w14:paraId="5318331F" w14:textId="77777777" w:rsidR="00AE1A73" w:rsidRPr="0044557A" w:rsidRDefault="00AE1A73" w:rsidP="00AE1A73">
            <w:pPr>
              <w:spacing w:line="360" w:lineRule="auto"/>
              <w:rPr>
                <w:rFonts w:ascii="Century Gothic" w:hAnsi="Century Gothic" w:cs="Arial"/>
                <w:kern w:val="2"/>
                <w14:ligatures w14:val="standardContextual"/>
              </w:rPr>
            </w:pPr>
            <w:r w:rsidRPr="0044557A">
              <w:rPr>
                <w:rFonts w:ascii="Century Gothic" w:hAnsi="Century Gothic" w:cs="Arial"/>
                <w:kern w:val="2"/>
                <w14:ligatures w14:val="standardContextual"/>
              </w:rPr>
              <w:t xml:space="preserve">March </w:t>
            </w:r>
          </w:p>
        </w:tc>
        <w:tc>
          <w:tcPr>
            <w:tcW w:w="1743" w:type="dxa"/>
          </w:tcPr>
          <w:p w14:paraId="626E1F20" w14:textId="77777777" w:rsidR="00AE1A73" w:rsidRPr="0044557A" w:rsidRDefault="00AE1A73"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Audit</w:t>
            </w:r>
          </w:p>
          <w:p w14:paraId="35ACF9EC" w14:textId="77777777" w:rsidR="00AE1A73" w:rsidRPr="0044557A" w:rsidRDefault="00AE1A73"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Board</w:t>
            </w:r>
          </w:p>
        </w:tc>
        <w:tc>
          <w:tcPr>
            <w:tcW w:w="5869" w:type="dxa"/>
          </w:tcPr>
          <w:p w14:paraId="47FCB0C5" w14:textId="77777777" w:rsidR="00AE1A73" w:rsidRPr="0044557A" w:rsidRDefault="00AE1A73"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Review and recommend FS for approval</w:t>
            </w:r>
          </w:p>
          <w:p w14:paraId="44164DD5" w14:textId="77777777" w:rsidR="00AE1A73" w:rsidRPr="0044557A" w:rsidRDefault="00AE1A73"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Signing of annual financial statements – approval</w:t>
            </w:r>
          </w:p>
        </w:tc>
        <w:tc>
          <w:tcPr>
            <w:tcW w:w="1800" w:type="dxa"/>
          </w:tcPr>
          <w:p w14:paraId="26B4BD2C" w14:textId="77777777" w:rsidR="00AE1A73" w:rsidRPr="0044557A" w:rsidRDefault="00AE1A73"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TBD</w:t>
            </w:r>
          </w:p>
          <w:p w14:paraId="7B4F7A01" w14:textId="77777777" w:rsidR="00AE1A73" w:rsidRPr="0044557A" w:rsidRDefault="00412E7E"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19</w:t>
            </w:r>
            <w:r w:rsidR="00AE1A73" w:rsidRPr="0044557A">
              <w:rPr>
                <w:rFonts w:ascii="Century Gothic" w:hAnsi="Century Gothic" w:cs="Arial"/>
                <w:kern w:val="2"/>
                <w14:ligatures w14:val="standardContextual"/>
              </w:rPr>
              <w:t>/03/202</w:t>
            </w:r>
            <w:r w:rsidRPr="0044557A">
              <w:rPr>
                <w:rFonts w:ascii="Century Gothic" w:hAnsi="Century Gothic" w:cs="Arial"/>
                <w:kern w:val="2"/>
                <w14:ligatures w14:val="standardContextual"/>
              </w:rPr>
              <w:t>6</w:t>
            </w:r>
          </w:p>
          <w:p w14:paraId="7EC9FDD3" w14:textId="33087BCA" w:rsidR="002336F6" w:rsidRPr="0044557A" w:rsidRDefault="002336F6"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@09.30hrs</w:t>
            </w:r>
          </w:p>
        </w:tc>
      </w:tr>
      <w:tr w:rsidR="00AE1A73" w:rsidRPr="0044557A" w14:paraId="38C80785" w14:textId="77777777" w:rsidTr="00AE1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2" w:type="dxa"/>
            <w:shd w:val="clear" w:color="auto" w:fill="auto"/>
          </w:tcPr>
          <w:p w14:paraId="064C4FEF" w14:textId="77777777" w:rsidR="00AE1A73" w:rsidRPr="0044557A" w:rsidRDefault="00AE1A73" w:rsidP="00AE1A73">
            <w:pPr>
              <w:spacing w:line="360" w:lineRule="auto"/>
              <w:rPr>
                <w:rFonts w:ascii="Century Gothic" w:hAnsi="Century Gothic" w:cs="Arial"/>
                <w:kern w:val="2"/>
                <w14:ligatures w14:val="standardContextual"/>
              </w:rPr>
            </w:pPr>
            <w:r w:rsidRPr="0044557A">
              <w:rPr>
                <w:rFonts w:ascii="Century Gothic" w:hAnsi="Century Gothic" w:cs="Arial"/>
                <w:kern w:val="2"/>
                <w14:ligatures w14:val="standardContextual"/>
              </w:rPr>
              <w:t xml:space="preserve">May </w:t>
            </w:r>
          </w:p>
        </w:tc>
        <w:tc>
          <w:tcPr>
            <w:tcW w:w="1743" w:type="dxa"/>
            <w:shd w:val="clear" w:color="auto" w:fill="auto"/>
          </w:tcPr>
          <w:p w14:paraId="38A33B1F" w14:textId="77777777" w:rsidR="00AE1A73" w:rsidRPr="0044557A" w:rsidRDefault="00AE1A73"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kern w:val="2"/>
                <w14:ligatures w14:val="standardContextual"/>
              </w:rPr>
            </w:pPr>
            <w:proofErr w:type="spellStart"/>
            <w:r w:rsidRPr="0044557A">
              <w:rPr>
                <w:rFonts w:ascii="Century Gothic" w:hAnsi="Century Gothic" w:cs="Arial"/>
                <w:kern w:val="2"/>
                <w14:ligatures w14:val="standardContextual"/>
              </w:rPr>
              <w:t>RemCo</w:t>
            </w:r>
            <w:proofErr w:type="spellEnd"/>
          </w:p>
          <w:p w14:paraId="691FF00C" w14:textId="77777777" w:rsidR="00AE1A73" w:rsidRPr="0044557A" w:rsidRDefault="00AE1A73"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Board</w:t>
            </w:r>
          </w:p>
        </w:tc>
        <w:tc>
          <w:tcPr>
            <w:tcW w:w="5869" w:type="dxa"/>
            <w:shd w:val="clear" w:color="auto" w:fill="auto"/>
          </w:tcPr>
          <w:p w14:paraId="0948E9C2" w14:textId="77777777" w:rsidR="00AE1A73" w:rsidRPr="0044557A" w:rsidRDefault="00AE1A73"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kern w:val="2"/>
                <w14:ligatures w14:val="standardContextual"/>
              </w:rPr>
            </w:pPr>
          </w:p>
        </w:tc>
        <w:tc>
          <w:tcPr>
            <w:tcW w:w="1800" w:type="dxa"/>
            <w:shd w:val="clear" w:color="auto" w:fill="auto"/>
          </w:tcPr>
          <w:p w14:paraId="4D3C7272" w14:textId="77777777" w:rsidR="00AE1A73" w:rsidRPr="0044557A" w:rsidRDefault="00AE1A73"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TBD</w:t>
            </w:r>
          </w:p>
          <w:p w14:paraId="6781BEEF" w14:textId="77777777" w:rsidR="00AE1A73" w:rsidRPr="0044557A" w:rsidRDefault="00412E7E"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21</w:t>
            </w:r>
            <w:r w:rsidR="00AE1A73" w:rsidRPr="0044557A">
              <w:rPr>
                <w:rFonts w:ascii="Century Gothic" w:hAnsi="Century Gothic" w:cs="Arial"/>
                <w:kern w:val="2"/>
                <w14:ligatures w14:val="standardContextual"/>
              </w:rPr>
              <w:t>/05/202</w:t>
            </w:r>
            <w:r w:rsidRPr="0044557A">
              <w:rPr>
                <w:rFonts w:ascii="Century Gothic" w:hAnsi="Century Gothic" w:cs="Arial"/>
                <w:kern w:val="2"/>
                <w14:ligatures w14:val="standardContextual"/>
              </w:rPr>
              <w:t>6</w:t>
            </w:r>
          </w:p>
          <w:p w14:paraId="22FF5762" w14:textId="7786CCC2" w:rsidR="002336F6" w:rsidRPr="0044557A" w:rsidRDefault="002336F6"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@09.30hrs</w:t>
            </w:r>
          </w:p>
        </w:tc>
      </w:tr>
      <w:tr w:rsidR="00AE1A73" w:rsidRPr="0044557A" w14:paraId="47224A15" w14:textId="77777777" w:rsidTr="00AE1A73">
        <w:tc>
          <w:tcPr>
            <w:cnfStyle w:val="001000000000" w:firstRow="0" w:lastRow="0" w:firstColumn="1" w:lastColumn="0" w:oddVBand="0" w:evenVBand="0" w:oddHBand="0" w:evenHBand="0" w:firstRowFirstColumn="0" w:firstRowLastColumn="0" w:lastRowFirstColumn="0" w:lastRowLastColumn="0"/>
            <w:tcW w:w="1222" w:type="dxa"/>
          </w:tcPr>
          <w:p w14:paraId="7A8A8602" w14:textId="5067DB2F" w:rsidR="00AE1A73" w:rsidRPr="0044557A" w:rsidRDefault="00AE1A73" w:rsidP="00AE1A73">
            <w:pPr>
              <w:tabs>
                <w:tab w:val="left" w:pos="659"/>
              </w:tabs>
              <w:spacing w:line="360" w:lineRule="auto"/>
              <w:rPr>
                <w:rFonts w:ascii="Century Gothic" w:hAnsi="Century Gothic" w:cs="Arial"/>
              </w:rPr>
            </w:pPr>
            <w:r w:rsidRPr="0044557A">
              <w:rPr>
                <w:rFonts w:ascii="Century Gothic" w:hAnsi="Century Gothic" w:cs="Arial"/>
              </w:rPr>
              <w:t>June</w:t>
            </w:r>
          </w:p>
        </w:tc>
        <w:tc>
          <w:tcPr>
            <w:tcW w:w="1743" w:type="dxa"/>
          </w:tcPr>
          <w:p w14:paraId="2F43E62D" w14:textId="0F9E8F70" w:rsidR="00AE1A73" w:rsidRPr="0044557A" w:rsidRDefault="00AE1A73"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r w:rsidRPr="0044557A">
              <w:rPr>
                <w:rFonts w:ascii="Century Gothic" w:hAnsi="Century Gothic" w:cs="Arial"/>
              </w:rPr>
              <w:t>GRC</w:t>
            </w:r>
          </w:p>
        </w:tc>
        <w:tc>
          <w:tcPr>
            <w:tcW w:w="5869" w:type="dxa"/>
          </w:tcPr>
          <w:p w14:paraId="5AE211F4" w14:textId="77777777" w:rsidR="00AE1A73" w:rsidRPr="0044557A" w:rsidRDefault="00AE1A73"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p>
        </w:tc>
        <w:tc>
          <w:tcPr>
            <w:tcW w:w="1800" w:type="dxa"/>
          </w:tcPr>
          <w:p w14:paraId="2DD7B407" w14:textId="722ABBED" w:rsidR="00AE1A73" w:rsidRPr="0044557A" w:rsidRDefault="00AE1A73"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rPr>
            </w:pPr>
            <w:r w:rsidRPr="0044557A">
              <w:rPr>
                <w:rFonts w:ascii="Century Gothic" w:hAnsi="Century Gothic" w:cs="Arial"/>
              </w:rPr>
              <w:t>TBD</w:t>
            </w:r>
          </w:p>
        </w:tc>
      </w:tr>
      <w:tr w:rsidR="00AE1A73" w:rsidRPr="0044557A" w14:paraId="234C35A0" w14:textId="77777777" w:rsidTr="00AE1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2" w:type="dxa"/>
            <w:shd w:val="clear" w:color="auto" w:fill="auto"/>
          </w:tcPr>
          <w:p w14:paraId="6CD546A4" w14:textId="77777777" w:rsidR="00AE1A73" w:rsidRPr="0044557A" w:rsidRDefault="00AE1A73" w:rsidP="00AE1A73">
            <w:pPr>
              <w:spacing w:line="360" w:lineRule="auto"/>
              <w:rPr>
                <w:rFonts w:ascii="Century Gothic" w:hAnsi="Century Gothic" w:cs="Arial"/>
                <w:kern w:val="2"/>
                <w14:ligatures w14:val="standardContextual"/>
              </w:rPr>
            </w:pPr>
            <w:r w:rsidRPr="0044557A">
              <w:rPr>
                <w:rFonts w:ascii="Century Gothic" w:hAnsi="Century Gothic" w:cs="Arial"/>
                <w:kern w:val="2"/>
                <w14:ligatures w14:val="standardContextual"/>
              </w:rPr>
              <w:t xml:space="preserve">July </w:t>
            </w:r>
          </w:p>
        </w:tc>
        <w:tc>
          <w:tcPr>
            <w:tcW w:w="1743" w:type="dxa"/>
            <w:shd w:val="clear" w:color="auto" w:fill="auto"/>
          </w:tcPr>
          <w:p w14:paraId="4D03ECCD" w14:textId="77777777" w:rsidR="00AE1A73" w:rsidRPr="0044557A" w:rsidRDefault="00AE1A73"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Board</w:t>
            </w:r>
          </w:p>
        </w:tc>
        <w:tc>
          <w:tcPr>
            <w:tcW w:w="5869" w:type="dxa"/>
            <w:shd w:val="clear" w:color="auto" w:fill="auto"/>
          </w:tcPr>
          <w:p w14:paraId="2AA04B9E" w14:textId="77777777" w:rsidR="00AE1A73" w:rsidRPr="0044557A" w:rsidRDefault="00AE1A73"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kern w:val="2"/>
                <w14:ligatures w14:val="standardContextual"/>
              </w:rPr>
            </w:pPr>
          </w:p>
        </w:tc>
        <w:tc>
          <w:tcPr>
            <w:tcW w:w="1800" w:type="dxa"/>
            <w:shd w:val="clear" w:color="auto" w:fill="auto"/>
          </w:tcPr>
          <w:p w14:paraId="6281A963" w14:textId="12C00E90" w:rsidR="00AE1A73" w:rsidRPr="0044557A" w:rsidRDefault="00412E7E"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02</w:t>
            </w:r>
            <w:r w:rsidR="00AE1A73" w:rsidRPr="0044557A">
              <w:rPr>
                <w:rFonts w:ascii="Century Gothic" w:hAnsi="Century Gothic" w:cs="Arial"/>
                <w:kern w:val="2"/>
                <w14:ligatures w14:val="standardContextual"/>
              </w:rPr>
              <w:t>/07/202</w:t>
            </w:r>
            <w:r w:rsidRPr="0044557A">
              <w:rPr>
                <w:rFonts w:ascii="Century Gothic" w:hAnsi="Century Gothic" w:cs="Arial"/>
                <w:kern w:val="2"/>
                <w14:ligatures w14:val="standardContextual"/>
              </w:rPr>
              <w:t>6</w:t>
            </w:r>
          </w:p>
        </w:tc>
      </w:tr>
      <w:tr w:rsidR="00AE1A73" w:rsidRPr="0044557A" w14:paraId="2F00D56E" w14:textId="77777777" w:rsidTr="00AE1A73">
        <w:tc>
          <w:tcPr>
            <w:cnfStyle w:val="001000000000" w:firstRow="0" w:lastRow="0" w:firstColumn="1" w:lastColumn="0" w:oddVBand="0" w:evenVBand="0" w:oddHBand="0" w:evenHBand="0" w:firstRowFirstColumn="0" w:firstRowLastColumn="0" w:lastRowFirstColumn="0" w:lastRowLastColumn="0"/>
            <w:tcW w:w="1222" w:type="dxa"/>
          </w:tcPr>
          <w:p w14:paraId="3DB1FBDD" w14:textId="77777777" w:rsidR="00AE1A73" w:rsidRPr="0044557A" w:rsidRDefault="00AE1A73" w:rsidP="00AE1A73">
            <w:pPr>
              <w:spacing w:line="360" w:lineRule="auto"/>
              <w:rPr>
                <w:rFonts w:ascii="Century Gothic" w:hAnsi="Century Gothic" w:cs="Arial"/>
                <w:kern w:val="2"/>
                <w14:ligatures w14:val="standardContextual"/>
              </w:rPr>
            </w:pPr>
            <w:r w:rsidRPr="0044557A">
              <w:rPr>
                <w:rFonts w:ascii="Century Gothic" w:hAnsi="Century Gothic" w:cs="Arial"/>
                <w:kern w:val="2"/>
                <w14:ligatures w14:val="standardContextual"/>
              </w:rPr>
              <w:t xml:space="preserve">September </w:t>
            </w:r>
          </w:p>
        </w:tc>
        <w:tc>
          <w:tcPr>
            <w:tcW w:w="1743" w:type="dxa"/>
          </w:tcPr>
          <w:p w14:paraId="701824B9" w14:textId="0EA1EE15" w:rsidR="00AE1A73" w:rsidRPr="0044557A" w:rsidRDefault="00AE1A73"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proofErr w:type="spellStart"/>
            <w:r w:rsidRPr="0044557A">
              <w:rPr>
                <w:rFonts w:ascii="Century Gothic" w:hAnsi="Century Gothic" w:cs="Arial"/>
                <w:kern w:val="2"/>
                <w14:ligatures w14:val="standardContextual"/>
              </w:rPr>
              <w:t>RemCo</w:t>
            </w:r>
            <w:proofErr w:type="spellEnd"/>
          </w:p>
          <w:p w14:paraId="6945CC6F" w14:textId="77777777" w:rsidR="00AE1A73" w:rsidRPr="0044557A" w:rsidRDefault="00AE1A73"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Board</w:t>
            </w:r>
          </w:p>
        </w:tc>
        <w:tc>
          <w:tcPr>
            <w:tcW w:w="5869" w:type="dxa"/>
          </w:tcPr>
          <w:p w14:paraId="414904C4" w14:textId="77777777" w:rsidR="00C10E27" w:rsidRPr="0044557A" w:rsidRDefault="00AE1A73"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Salary review</w:t>
            </w:r>
          </w:p>
          <w:p w14:paraId="35C0A880" w14:textId="3E31D051" w:rsidR="00AE1A73" w:rsidRPr="0044557A" w:rsidRDefault="00C10E27"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Review of Chair and Deputy Chair appointments</w:t>
            </w:r>
          </w:p>
          <w:p w14:paraId="74587A9B" w14:textId="016478F5" w:rsidR="000F0A68" w:rsidRPr="0044557A" w:rsidRDefault="000F0A68"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Review of Secretary appointment</w:t>
            </w:r>
          </w:p>
          <w:p w14:paraId="3B0CF8BD" w14:textId="77777777" w:rsidR="00AE1A73" w:rsidRPr="0044557A" w:rsidRDefault="00AE1A73"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Budget – approval</w:t>
            </w:r>
          </w:p>
        </w:tc>
        <w:tc>
          <w:tcPr>
            <w:tcW w:w="1800" w:type="dxa"/>
          </w:tcPr>
          <w:p w14:paraId="7BAF3403" w14:textId="77777777" w:rsidR="00AE1A73" w:rsidRPr="0044557A" w:rsidRDefault="00AE1A73"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TBD</w:t>
            </w:r>
          </w:p>
          <w:p w14:paraId="0B6B50A1" w14:textId="04B7CEBF" w:rsidR="00AE1A73" w:rsidRPr="0044557A" w:rsidRDefault="00412E7E"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17</w:t>
            </w:r>
            <w:r w:rsidR="00AE1A73" w:rsidRPr="0044557A">
              <w:rPr>
                <w:rFonts w:ascii="Century Gothic" w:hAnsi="Century Gothic" w:cs="Arial"/>
                <w:kern w:val="2"/>
                <w14:ligatures w14:val="standardContextual"/>
              </w:rPr>
              <w:t>/09/202</w:t>
            </w:r>
            <w:r w:rsidRPr="0044557A">
              <w:rPr>
                <w:rFonts w:ascii="Century Gothic" w:hAnsi="Century Gothic" w:cs="Arial"/>
                <w:kern w:val="2"/>
                <w14:ligatures w14:val="standardContextual"/>
              </w:rPr>
              <w:t>6</w:t>
            </w:r>
          </w:p>
        </w:tc>
      </w:tr>
      <w:tr w:rsidR="00AE1A73" w:rsidRPr="0044557A" w14:paraId="5C532B2F" w14:textId="77777777" w:rsidTr="00AE1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2" w:type="dxa"/>
            <w:shd w:val="clear" w:color="auto" w:fill="auto"/>
          </w:tcPr>
          <w:p w14:paraId="406768CF" w14:textId="0404E6C0" w:rsidR="00AE1A73" w:rsidRPr="0044557A" w:rsidRDefault="00AE1A73" w:rsidP="00AE1A73">
            <w:pPr>
              <w:spacing w:line="360" w:lineRule="auto"/>
              <w:rPr>
                <w:rFonts w:ascii="Century Gothic" w:hAnsi="Century Gothic" w:cs="Arial"/>
              </w:rPr>
            </w:pPr>
            <w:r w:rsidRPr="0044557A">
              <w:rPr>
                <w:rFonts w:ascii="Century Gothic" w:hAnsi="Century Gothic" w:cs="Arial"/>
              </w:rPr>
              <w:t>October</w:t>
            </w:r>
          </w:p>
        </w:tc>
        <w:tc>
          <w:tcPr>
            <w:tcW w:w="1743" w:type="dxa"/>
            <w:shd w:val="clear" w:color="auto" w:fill="auto"/>
          </w:tcPr>
          <w:p w14:paraId="5A2C99D9" w14:textId="5BC652F6" w:rsidR="00AE1A73" w:rsidRPr="0044557A" w:rsidRDefault="00AE1A73"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r w:rsidRPr="0044557A">
              <w:rPr>
                <w:rFonts w:ascii="Century Gothic" w:hAnsi="Century Gothic" w:cs="Arial"/>
              </w:rPr>
              <w:t>GRC</w:t>
            </w:r>
          </w:p>
        </w:tc>
        <w:tc>
          <w:tcPr>
            <w:tcW w:w="5869" w:type="dxa"/>
            <w:shd w:val="clear" w:color="auto" w:fill="auto"/>
          </w:tcPr>
          <w:p w14:paraId="7C171310" w14:textId="77777777" w:rsidR="00AE1A73" w:rsidRPr="0044557A" w:rsidRDefault="00AE1A73"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p>
        </w:tc>
        <w:tc>
          <w:tcPr>
            <w:tcW w:w="1800" w:type="dxa"/>
            <w:shd w:val="clear" w:color="auto" w:fill="auto"/>
          </w:tcPr>
          <w:p w14:paraId="1C4348F9" w14:textId="137D5572" w:rsidR="00AE1A73" w:rsidRPr="0044557A" w:rsidRDefault="00AE1A73"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rPr>
            </w:pPr>
            <w:r w:rsidRPr="0044557A">
              <w:rPr>
                <w:rFonts w:ascii="Century Gothic" w:hAnsi="Century Gothic" w:cs="Arial"/>
              </w:rPr>
              <w:t>TBD</w:t>
            </w:r>
          </w:p>
        </w:tc>
      </w:tr>
      <w:tr w:rsidR="00AE1A73" w:rsidRPr="0044557A" w14:paraId="53FBB0E6" w14:textId="77777777" w:rsidTr="00AE1A73">
        <w:tc>
          <w:tcPr>
            <w:cnfStyle w:val="001000000000" w:firstRow="0" w:lastRow="0" w:firstColumn="1" w:lastColumn="0" w:oddVBand="0" w:evenVBand="0" w:oddHBand="0" w:evenHBand="0" w:firstRowFirstColumn="0" w:firstRowLastColumn="0" w:lastRowFirstColumn="0" w:lastRowLastColumn="0"/>
            <w:tcW w:w="1222" w:type="dxa"/>
          </w:tcPr>
          <w:p w14:paraId="4E08A57E" w14:textId="77777777" w:rsidR="00AE1A73" w:rsidRPr="0044557A" w:rsidRDefault="00AE1A73" w:rsidP="00AE1A73">
            <w:pPr>
              <w:spacing w:line="360" w:lineRule="auto"/>
              <w:rPr>
                <w:rFonts w:ascii="Century Gothic" w:hAnsi="Century Gothic" w:cs="Arial"/>
                <w:kern w:val="2"/>
                <w14:ligatures w14:val="standardContextual"/>
              </w:rPr>
            </w:pPr>
            <w:r w:rsidRPr="0044557A">
              <w:rPr>
                <w:rFonts w:ascii="Century Gothic" w:hAnsi="Century Gothic" w:cs="Arial"/>
                <w:kern w:val="2"/>
                <w14:ligatures w14:val="standardContextual"/>
              </w:rPr>
              <w:t xml:space="preserve">November </w:t>
            </w:r>
          </w:p>
        </w:tc>
        <w:tc>
          <w:tcPr>
            <w:tcW w:w="1743" w:type="dxa"/>
          </w:tcPr>
          <w:p w14:paraId="3CC1A605" w14:textId="77777777" w:rsidR="00AE1A73" w:rsidRPr="0044557A" w:rsidRDefault="00AE1A73"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Board</w:t>
            </w:r>
          </w:p>
        </w:tc>
        <w:tc>
          <w:tcPr>
            <w:tcW w:w="5869" w:type="dxa"/>
          </w:tcPr>
          <w:p w14:paraId="6C0AE016" w14:textId="77777777" w:rsidR="00AE1A73" w:rsidRPr="0044557A" w:rsidRDefault="00AE1A73"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Strategic business plan - approval</w:t>
            </w:r>
          </w:p>
        </w:tc>
        <w:tc>
          <w:tcPr>
            <w:tcW w:w="1800" w:type="dxa"/>
          </w:tcPr>
          <w:p w14:paraId="784396C3" w14:textId="164DABD8" w:rsidR="00AE1A73" w:rsidRPr="0044557A" w:rsidRDefault="00412E7E"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19</w:t>
            </w:r>
            <w:r w:rsidR="00AE1A73" w:rsidRPr="0044557A">
              <w:rPr>
                <w:rFonts w:ascii="Century Gothic" w:hAnsi="Century Gothic" w:cs="Arial"/>
                <w:kern w:val="2"/>
                <w14:ligatures w14:val="standardContextual"/>
              </w:rPr>
              <w:t>/11/202</w:t>
            </w:r>
            <w:r w:rsidRPr="0044557A">
              <w:rPr>
                <w:rFonts w:ascii="Century Gothic" w:hAnsi="Century Gothic" w:cs="Arial"/>
                <w:kern w:val="2"/>
                <w14:ligatures w14:val="standardContextual"/>
              </w:rPr>
              <w:t>6</w:t>
            </w:r>
          </w:p>
        </w:tc>
      </w:tr>
    </w:tbl>
    <w:p w14:paraId="79BE3D58" w14:textId="77777777" w:rsidR="00AE1A73" w:rsidRPr="0044557A" w:rsidRDefault="00AE1A73" w:rsidP="00AE1A73">
      <w:pPr>
        <w:spacing w:line="360" w:lineRule="auto"/>
        <w:rPr>
          <w:rFonts w:ascii="Century Gothic" w:hAnsi="Century Gothic" w:cs="Arial"/>
          <w:b/>
          <w:bCs/>
          <w:sz w:val="22"/>
          <w:szCs w:val="22"/>
        </w:rPr>
      </w:pPr>
    </w:p>
    <w:tbl>
      <w:tblPr>
        <w:tblStyle w:val="GridTable4-Accent1"/>
        <w:tblW w:w="9000" w:type="dxa"/>
        <w:tblInd w:w="-5" w:type="dxa"/>
        <w:tblLook w:val="04A0" w:firstRow="1" w:lastRow="0" w:firstColumn="1" w:lastColumn="0" w:noHBand="0" w:noVBand="1"/>
      </w:tblPr>
      <w:tblGrid>
        <w:gridCol w:w="1800"/>
        <w:gridCol w:w="5580"/>
        <w:gridCol w:w="1620"/>
      </w:tblGrid>
      <w:tr w:rsidR="00AE1A73" w:rsidRPr="0044557A" w14:paraId="0229E73C" w14:textId="77777777" w:rsidTr="00AE1A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tcPr>
          <w:p w14:paraId="1244585A" w14:textId="77777777" w:rsidR="00AE1A73" w:rsidRPr="0044557A" w:rsidRDefault="00AE1A73" w:rsidP="00AE1A73">
            <w:pPr>
              <w:spacing w:line="360" w:lineRule="auto"/>
              <w:rPr>
                <w:rFonts w:ascii="Century Gothic" w:hAnsi="Century Gothic" w:cs="Arial"/>
                <w:color w:val="auto"/>
                <w:kern w:val="2"/>
                <w14:ligatures w14:val="standardContextual"/>
              </w:rPr>
            </w:pPr>
            <w:r w:rsidRPr="0044557A">
              <w:rPr>
                <w:rFonts w:ascii="Century Gothic" w:hAnsi="Century Gothic" w:cs="Arial"/>
                <w:color w:val="auto"/>
                <w:kern w:val="2"/>
                <w14:ligatures w14:val="standardContextual"/>
              </w:rPr>
              <w:t>Meeting Title</w:t>
            </w:r>
          </w:p>
        </w:tc>
        <w:tc>
          <w:tcPr>
            <w:tcW w:w="5580" w:type="dxa"/>
            <w:shd w:val="clear" w:color="auto" w:fill="auto"/>
          </w:tcPr>
          <w:p w14:paraId="62FE2014" w14:textId="77777777" w:rsidR="00AE1A73" w:rsidRPr="0044557A" w:rsidRDefault="00AE1A73" w:rsidP="00AE1A73">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cs="Arial"/>
                <w:color w:val="auto"/>
                <w:kern w:val="2"/>
                <w14:ligatures w14:val="standardContextual"/>
              </w:rPr>
            </w:pPr>
            <w:r w:rsidRPr="0044557A">
              <w:rPr>
                <w:rFonts w:ascii="Century Gothic" w:hAnsi="Century Gothic" w:cs="Arial"/>
                <w:color w:val="auto"/>
                <w:kern w:val="2"/>
                <w14:ligatures w14:val="standardContextual"/>
              </w:rPr>
              <w:t>Purpose</w:t>
            </w:r>
          </w:p>
        </w:tc>
        <w:tc>
          <w:tcPr>
            <w:tcW w:w="1620" w:type="dxa"/>
            <w:shd w:val="clear" w:color="auto" w:fill="auto"/>
          </w:tcPr>
          <w:p w14:paraId="4A217FA0" w14:textId="77777777" w:rsidR="00AE1A73" w:rsidRPr="0044557A" w:rsidRDefault="00AE1A73" w:rsidP="00AE1A73">
            <w:pPr>
              <w:spacing w:line="360" w:lineRule="auto"/>
              <w:cnfStyle w:val="100000000000" w:firstRow="1" w:lastRow="0" w:firstColumn="0" w:lastColumn="0" w:oddVBand="0" w:evenVBand="0" w:oddHBand="0" w:evenHBand="0" w:firstRowFirstColumn="0" w:firstRowLastColumn="0" w:lastRowFirstColumn="0" w:lastRowLastColumn="0"/>
              <w:rPr>
                <w:rFonts w:ascii="Century Gothic" w:hAnsi="Century Gothic" w:cs="Arial"/>
                <w:color w:val="auto"/>
                <w:kern w:val="2"/>
                <w14:ligatures w14:val="standardContextual"/>
              </w:rPr>
            </w:pPr>
            <w:r w:rsidRPr="0044557A">
              <w:rPr>
                <w:rFonts w:ascii="Century Gothic" w:hAnsi="Century Gothic" w:cs="Arial"/>
                <w:color w:val="auto"/>
                <w:kern w:val="2"/>
                <w14:ligatures w14:val="standardContextual"/>
              </w:rPr>
              <w:t>In attendance</w:t>
            </w:r>
          </w:p>
        </w:tc>
      </w:tr>
      <w:tr w:rsidR="00AE1A73" w:rsidRPr="0044557A" w14:paraId="2BB046DD" w14:textId="77777777" w:rsidTr="00AE1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tcPr>
          <w:p w14:paraId="1C988E90" w14:textId="77777777" w:rsidR="00AE1A73" w:rsidRPr="0044557A" w:rsidRDefault="00AE1A73" w:rsidP="00AE1A73">
            <w:pPr>
              <w:spacing w:line="360" w:lineRule="auto"/>
              <w:rPr>
                <w:rFonts w:ascii="Century Gothic" w:hAnsi="Century Gothic" w:cs="Arial"/>
                <w:kern w:val="2"/>
                <w14:ligatures w14:val="standardContextual"/>
              </w:rPr>
            </w:pPr>
            <w:r w:rsidRPr="0044557A">
              <w:rPr>
                <w:rFonts w:ascii="Century Gothic" w:hAnsi="Century Gothic" w:cs="Arial"/>
                <w:kern w:val="2"/>
                <w14:ligatures w14:val="standardContextual"/>
              </w:rPr>
              <w:t xml:space="preserve">Board </w:t>
            </w:r>
          </w:p>
        </w:tc>
        <w:tc>
          <w:tcPr>
            <w:tcW w:w="5580" w:type="dxa"/>
            <w:shd w:val="clear" w:color="auto" w:fill="auto"/>
          </w:tcPr>
          <w:p w14:paraId="23A1F2C6" w14:textId="77777777" w:rsidR="00AE1A73" w:rsidRPr="0044557A" w:rsidRDefault="00AE1A73"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Oversight of JACS and all activities. Responsible for the strategic direction of JACS. Responsible for ensuring that JACS fulfils its duties and mission on an ongoing basis, approval of the annual financial statements and annual budget and forecast. Responsible for ensuring delegated authorities are adhered to and approval of capital and operating expenditures.</w:t>
            </w:r>
          </w:p>
        </w:tc>
        <w:tc>
          <w:tcPr>
            <w:tcW w:w="1620" w:type="dxa"/>
            <w:shd w:val="clear" w:color="auto" w:fill="auto"/>
          </w:tcPr>
          <w:p w14:paraId="16EB52D9" w14:textId="77777777" w:rsidR="00AE1A73" w:rsidRPr="0044557A" w:rsidRDefault="00AE1A73"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Hilary</w:t>
            </w:r>
          </w:p>
          <w:p w14:paraId="1D0315C2" w14:textId="77777777" w:rsidR="00AE1A73" w:rsidRPr="0044557A" w:rsidRDefault="00AE1A73"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Abi</w:t>
            </w:r>
          </w:p>
          <w:p w14:paraId="1A66642F" w14:textId="77777777" w:rsidR="00AE1A73" w:rsidRPr="0044557A" w:rsidRDefault="00AE1A73"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Paul</w:t>
            </w:r>
          </w:p>
          <w:p w14:paraId="2D9110B8" w14:textId="33FF1635" w:rsidR="007D2185" w:rsidRPr="0044557A" w:rsidRDefault="007D2185"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Rebecca</w:t>
            </w:r>
          </w:p>
          <w:p w14:paraId="5C03B4C9" w14:textId="77777777" w:rsidR="00AE1A73" w:rsidRPr="0044557A" w:rsidRDefault="00AE1A73"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Julia</w:t>
            </w:r>
          </w:p>
          <w:p w14:paraId="153B7271" w14:textId="77777777" w:rsidR="007D2185" w:rsidRPr="0044557A" w:rsidRDefault="007D2185"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Alison</w:t>
            </w:r>
          </w:p>
          <w:p w14:paraId="4E1C387F" w14:textId="785A021E" w:rsidR="007D2185" w:rsidRPr="0044557A" w:rsidRDefault="007D2185"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Colin</w:t>
            </w:r>
          </w:p>
        </w:tc>
      </w:tr>
      <w:tr w:rsidR="00AE1A73" w:rsidRPr="0044557A" w14:paraId="651E8FE0" w14:textId="77777777" w:rsidTr="00AE1A73">
        <w:tc>
          <w:tcPr>
            <w:cnfStyle w:val="001000000000" w:firstRow="0" w:lastRow="0" w:firstColumn="1" w:lastColumn="0" w:oddVBand="0" w:evenVBand="0" w:oddHBand="0" w:evenHBand="0" w:firstRowFirstColumn="0" w:firstRowLastColumn="0" w:lastRowFirstColumn="0" w:lastRowLastColumn="0"/>
            <w:tcW w:w="1800" w:type="dxa"/>
          </w:tcPr>
          <w:p w14:paraId="249B6740" w14:textId="24A2105A" w:rsidR="00AE1A73" w:rsidRPr="0044557A" w:rsidRDefault="00AE1A73" w:rsidP="00AE1A73">
            <w:pPr>
              <w:spacing w:line="360" w:lineRule="auto"/>
              <w:rPr>
                <w:rFonts w:ascii="Century Gothic" w:hAnsi="Century Gothic" w:cs="Arial"/>
                <w:kern w:val="2"/>
                <w14:ligatures w14:val="standardContextual"/>
              </w:rPr>
            </w:pPr>
            <w:r w:rsidRPr="0044557A">
              <w:rPr>
                <w:rFonts w:ascii="Century Gothic" w:hAnsi="Century Gothic" w:cs="Arial"/>
                <w:kern w:val="2"/>
                <w14:ligatures w14:val="standardContextual"/>
              </w:rPr>
              <w:t>Remuneration Committee</w:t>
            </w:r>
          </w:p>
        </w:tc>
        <w:tc>
          <w:tcPr>
            <w:tcW w:w="5580" w:type="dxa"/>
          </w:tcPr>
          <w:p w14:paraId="78D4C95B" w14:textId="77777777" w:rsidR="00AE1A73" w:rsidRPr="0044557A" w:rsidRDefault="00AE1A73"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 xml:space="preserve">Oversight and review of remuneration, including salary increases as part of the annual budgeting </w:t>
            </w:r>
            <w:r w:rsidRPr="0044557A">
              <w:rPr>
                <w:rFonts w:ascii="Century Gothic" w:hAnsi="Century Gothic" w:cs="Arial"/>
                <w:kern w:val="2"/>
                <w14:ligatures w14:val="standardContextual"/>
              </w:rPr>
              <w:lastRenderedPageBreak/>
              <w:t>and forecasting process. Will also oversee recruitment of both appointees to the Board and JACS personnel where appropriate.</w:t>
            </w:r>
          </w:p>
          <w:p w14:paraId="163D905D" w14:textId="77777777" w:rsidR="00AE1A73" w:rsidRPr="0044557A" w:rsidRDefault="00AE1A73"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p>
        </w:tc>
        <w:tc>
          <w:tcPr>
            <w:tcW w:w="1620" w:type="dxa"/>
          </w:tcPr>
          <w:p w14:paraId="4644920A" w14:textId="77777777" w:rsidR="00EC5B3D" w:rsidRPr="0044557A" w:rsidRDefault="00EC5B3D" w:rsidP="00A02D4E">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lastRenderedPageBreak/>
              <w:t xml:space="preserve">Alison </w:t>
            </w:r>
          </w:p>
          <w:p w14:paraId="7C8483FE" w14:textId="7370B7B5" w:rsidR="00A02D4E" w:rsidRPr="0044557A" w:rsidRDefault="00AE1A73" w:rsidP="00A02D4E">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Abi</w:t>
            </w:r>
          </w:p>
          <w:p w14:paraId="7751144B" w14:textId="3010264C" w:rsidR="00A02D4E" w:rsidRPr="0044557A" w:rsidRDefault="007D2185"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lastRenderedPageBreak/>
              <w:t>Rebecca</w:t>
            </w:r>
          </w:p>
          <w:p w14:paraId="46D143B0" w14:textId="77777777" w:rsidR="00AE1A73" w:rsidRPr="0044557A" w:rsidRDefault="00AE1A73"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p>
        </w:tc>
      </w:tr>
      <w:tr w:rsidR="00AE1A73" w:rsidRPr="0044557A" w14:paraId="51E35BBA" w14:textId="77777777" w:rsidTr="00AE1A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auto"/>
          </w:tcPr>
          <w:p w14:paraId="60827584" w14:textId="77777777" w:rsidR="00AE1A73" w:rsidRPr="0044557A" w:rsidRDefault="00AE1A73" w:rsidP="00AE1A73">
            <w:pPr>
              <w:spacing w:line="360" w:lineRule="auto"/>
              <w:rPr>
                <w:rFonts w:ascii="Century Gothic" w:hAnsi="Century Gothic" w:cs="Arial"/>
                <w:kern w:val="2"/>
                <w14:ligatures w14:val="standardContextual"/>
              </w:rPr>
            </w:pPr>
            <w:r w:rsidRPr="0044557A">
              <w:rPr>
                <w:rFonts w:ascii="Century Gothic" w:hAnsi="Century Gothic" w:cs="Arial"/>
                <w:kern w:val="2"/>
                <w14:ligatures w14:val="standardContextual"/>
              </w:rPr>
              <w:lastRenderedPageBreak/>
              <w:t>Governance and risk</w:t>
            </w:r>
          </w:p>
        </w:tc>
        <w:tc>
          <w:tcPr>
            <w:tcW w:w="5580" w:type="dxa"/>
            <w:shd w:val="clear" w:color="auto" w:fill="auto"/>
          </w:tcPr>
          <w:p w14:paraId="07E32D70" w14:textId="77777777" w:rsidR="00AE1A73" w:rsidRPr="0044557A" w:rsidRDefault="00AE1A73"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Day to day Home operations, focusing on the current or short-term workflow. Discussing critical issues that can affect the smooth operations of the team should be included. Actions, KPI and Task focused.</w:t>
            </w:r>
          </w:p>
        </w:tc>
        <w:tc>
          <w:tcPr>
            <w:tcW w:w="1620" w:type="dxa"/>
            <w:shd w:val="clear" w:color="auto" w:fill="auto"/>
          </w:tcPr>
          <w:p w14:paraId="4F5E79BC" w14:textId="77777777" w:rsidR="00AE1A73" w:rsidRPr="0044557A" w:rsidRDefault="00AE1A73"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Paul</w:t>
            </w:r>
          </w:p>
          <w:p w14:paraId="7670FE5B" w14:textId="0CC674BE" w:rsidR="00AE1A73" w:rsidRPr="0044557A" w:rsidRDefault="007D2185"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Colin</w:t>
            </w:r>
          </w:p>
          <w:p w14:paraId="1B66AE3B" w14:textId="1A2FFAB4" w:rsidR="00A02D4E" w:rsidRPr="0044557A" w:rsidRDefault="00CE6AC5" w:rsidP="00A02D4E">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Alison</w:t>
            </w:r>
          </w:p>
          <w:p w14:paraId="67DAD9D3" w14:textId="77777777" w:rsidR="00A02D4E" w:rsidRPr="0044557A" w:rsidRDefault="00A02D4E" w:rsidP="00AE1A73">
            <w:pPr>
              <w:spacing w:line="360" w:lineRule="auto"/>
              <w:cnfStyle w:val="000000100000" w:firstRow="0" w:lastRow="0" w:firstColumn="0" w:lastColumn="0" w:oddVBand="0" w:evenVBand="0" w:oddHBand="1" w:evenHBand="0" w:firstRowFirstColumn="0" w:firstRowLastColumn="0" w:lastRowFirstColumn="0" w:lastRowLastColumn="0"/>
              <w:rPr>
                <w:rFonts w:ascii="Century Gothic" w:hAnsi="Century Gothic" w:cs="Arial"/>
                <w:kern w:val="2"/>
                <w14:ligatures w14:val="standardContextual"/>
              </w:rPr>
            </w:pPr>
          </w:p>
        </w:tc>
      </w:tr>
      <w:tr w:rsidR="00AE1A73" w:rsidRPr="0044557A" w14:paraId="5DD896E5" w14:textId="77777777" w:rsidTr="00AE1A73">
        <w:trPr>
          <w:trHeight w:val="389"/>
        </w:trPr>
        <w:tc>
          <w:tcPr>
            <w:cnfStyle w:val="001000000000" w:firstRow="0" w:lastRow="0" w:firstColumn="1" w:lastColumn="0" w:oddVBand="0" w:evenVBand="0" w:oddHBand="0" w:evenHBand="0" w:firstRowFirstColumn="0" w:firstRowLastColumn="0" w:lastRowFirstColumn="0" w:lastRowLastColumn="0"/>
            <w:tcW w:w="1800" w:type="dxa"/>
          </w:tcPr>
          <w:p w14:paraId="1A42D3E0" w14:textId="77777777" w:rsidR="00AE1A73" w:rsidRPr="0044557A" w:rsidRDefault="00AE1A73" w:rsidP="00AE1A73">
            <w:pPr>
              <w:spacing w:line="360" w:lineRule="auto"/>
              <w:rPr>
                <w:rFonts w:ascii="Century Gothic" w:hAnsi="Century Gothic" w:cs="Arial"/>
                <w:kern w:val="2"/>
                <w14:ligatures w14:val="standardContextual"/>
              </w:rPr>
            </w:pPr>
            <w:r w:rsidRPr="0044557A">
              <w:rPr>
                <w:rFonts w:ascii="Century Gothic" w:hAnsi="Century Gothic" w:cs="Arial"/>
                <w:kern w:val="2"/>
                <w14:ligatures w14:val="standardContextual"/>
              </w:rPr>
              <w:t xml:space="preserve">Audit </w:t>
            </w:r>
          </w:p>
        </w:tc>
        <w:tc>
          <w:tcPr>
            <w:tcW w:w="5580" w:type="dxa"/>
          </w:tcPr>
          <w:p w14:paraId="10C70208" w14:textId="77777777" w:rsidR="00AE1A73" w:rsidRPr="0044557A" w:rsidRDefault="00AE1A73"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To review and recommend for approval the signing of the annual financial statements, as well as the appointment / removal of auditor. Further to review the management accounts prepared by the outsourced accounting provider at least quarterly and recommend their approval by the Board.</w:t>
            </w:r>
          </w:p>
        </w:tc>
        <w:tc>
          <w:tcPr>
            <w:tcW w:w="1620" w:type="dxa"/>
          </w:tcPr>
          <w:p w14:paraId="3DA5B596" w14:textId="77777777" w:rsidR="00AE1A73" w:rsidRPr="0044557A" w:rsidRDefault="00AE1A73"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Abi</w:t>
            </w:r>
          </w:p>
          <w:p w14:paraId="19341CAD" w14:textId="77777777" w:rsidR="00AE1A73" w:rsidRPr="0044557A" w:rsidRDefault="00AE1A73"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Paul</w:t>
            </w:r>
          </w:p>
          <w:p w14:paraId="1045247E" w14:textId="4795B52A" w:rsidR="007D2185" w:rsidRPr="0044557A" w:rsidRDefault="007D2185"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r w:rsidRPr="0044557A">
              <w:rPr>
                <w:rFonts w:ascii="Century Gothic" w:hAnsi="Century Gothic" w:cs="Arial"/>
                <w:kern w:val="2"/>
                <w14:ligatures w14:val="standardContextual"/>
              </w:rPr>
              <w:t>Julia</w:t>
            </w:r>
          </w:p>
          <w:p w14:paraId="7F3CE2E0" w14:textId="77777777" w:rsidR="00AE1A73" w:rsidRPr="0044557A" w:rsidRDefault="00AE1A73" w:rsidP="00AE1A73">
            <w:pPr>
              <w:spacing w:line="360" w:lineRule="auto"/>
              <w:cnfStyle w:val="000000000000" w:firstRow="0" w:lastRow="0" w:firstColumn="0" w:lastColumn="0" w:oddVBand="0" w:evenVBand="0" w:oddHBand="0" w:evenHBand="0" w:firstRowFirstColumn="0" w:firstRowLastColumn="0" w:lastRowFirstColumn="0" w:lastRowLastColumn="0"/>
              <w:rPr>
                <w:rFonts w:ascii="Century Gothic" w:hAnsi="Century Gothic" w:cs="Arial"/>
                <w:kern w:val="2"/>
                <w14:ligatures w14:val="standardContextual"/>
              </w:rPr>
            </w:pPr>
          </w:p>
        </w:tc>
      </w:tr>
    </w:tbl>
    <w:p w14:paraId="39971826" w14:textId="07834EAF" w:rsidR="00BD5459" w:rsidRPr="0044557A" w:rsidRDefault="00BD5459" w:rsidP="00BD5459">
      <w:pPr>
        <w:spacing w:line="360" w:lineRule="auto"/>
        <w:rPr>
          <w:rFonts w:ascii="Century Gothic" w:hAnsi="Century Gothic" w:cs="Arial"/>
          <w:b/>
          <w:bCs/>
          <w:sz w:val="22"/>
          <w:szCs w:val="22"/>
        </w:rPr>
      </w:pPr>
    </w:p>
    <w:p w14:paraId="60E8BAD1" w14:textId="77777777" w:rsidR="0044557A" w:rsidRPr="0044557A" w:rsidRDefault="0044557A">
      <w:pPr>
        <w:spacing w:line="360" w:lineRule="auto"/>
        <w:rPr>
          <w:rFonts w:ascii="Century Gothic" w:hAnsi="Century Gothic" w:cs="Arial"/>
          <w:sz w:val="22"/>
          <w:szCs w:val="22"/>
        </w:rPr>
      </w:pPr>
    </w:p>
    <w:sectPr w:rsidR="0044557A" w:rsidRPr="0044557A">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78B1B" w14:textId="77777777" w:rsidR="007D25D4" w:rsidRDefault="007D25D4" w:rsidP="001312E9">
      <w:r>
        <w:separator/>
      </w:r>
    </w:p>
  </w:endnote>
  <w:endnote w:type="continuationSeparator" w:id="0">
    <w:p w14:paraId="7CE7C8A8" w14:textId="77777777" w:rsidR="007D25D4" w:rsidRDefault="007D25D4" w:rsidP="0013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1C57" w14:textId="22EC20EA" w:rsidR="001312E9" w:rsidRDefault="00BB1003">
    <w:pPr>
      <w:pStyle w:val="Footer"/>
    </w:pPr>
    <w:r>
      <w:t xml:space="preserve">JACS Governance </w:t>
    </w:r>
    <w:r w:rsidR="006F709E">
      <w:t>Framework</w:t>
    </w:r>
    <w:r w:rsidR="006F709E">
      <w:tab/>
      <w:t>Jan 2026</w:t>
    </w:r>
    <w:r>
      <w:ptab w:relativeTo="margin" w:alignment="right" w:leader="none"/>
    </w:r>
    <w:r>
      <w:t>Version 2</w:t>
    </w:r>
    <w:r w:rsidR="006F709E">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E3F92" w14:textId="77777777" w:rsidR="007D25D4" w:rsidRDefault="007D25D4" w:rsidP="001312E9">
      <w:r>
        <w:separator/>
      </w:r>
    </w:p>
  </w:footnote>
  <w:footnote w:type="continuationSeparator" w:id="0">
    <w:p w14:paraId="03201004" w14:textId="77777777" w:rsidR="007D25D4" w:rsidRDefault="007D25D4" w:rsidP="00131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5AF5" w14:textId="32F61C9D" w:rsidR="001312E9" w:rsidRDefault="00131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F111" w14:textId="26B476B3" w:rsidR="001312E9" w:rsidRDefault="002F0A9D">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A508D" w14:textId="7344D6EC" w:rsidR="001312E9" w:rsidRDefault="00131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D65D0"/>
    <w:multiLevelType w:val="multilevel"/>
    <w:tmpl w:val="5156D7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9161824"/>
    <w:multiLevelType w:val="hybridMultilevel"/>
    <w:tmpl w:val="8DE4CD9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D724EDB"/>
    <w:multiLevelType w:val="hybridMultilevel"/>
    <w:tmpl w:val="CDDAA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00E21"/>
    <w:multiLevelType w:val="hybridMultilevel"/>
    <w:tmpl w:val="7A50E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0318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1F2110"/>
    <w:multiLevelType w:val="hybridMultilevel"/>
    <w:tmpl w:val="5B3C7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3E0B30"/>
    <w:multiLevelType w:val="hybridMultilevel"/>
    <w:tmpl w:val="E61EC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D45CAD"/>
    <w:multiLevelType w:val="multilevel"/>
    <w:tmpl w:val="5156D7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63C0564"/>
    <w:multiLevelType w:val="multilevel"/>
    <w:tmpl w:val="08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29A37B04"/>
    <w:multiLevelType w:val="hybridMultilevel"/>
    <w:tmpl w:val="52ACF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59371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057911"/>
    <w:multiLevelType w:val="hybridMultilevel"/>
    <w:tmpl w:val="C9EA8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A05603"/>
    <w:multiLevelType w:val="hybridMultilevel"/>
    <w:tmpl w:val="08DAD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4C579F"/>
    <w:multiLevelType w:val="multilevel"/>
    <w:tmpl w:val="08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A6378FA"/>
    <w:multiLevelType w:val="hybridMultilevel"/>
    <w:tmpl w:val="FA38F232"/>
    <w:lvl w:ilvl="0" w:tplc="8B4A130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4A1C94"/>
    <w:multiLevelType w:val="multilevel"/>
    <w:tmpl w:val="739CA3AE"/>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DAC0DEE"/>
    <w:multiLevelType w:val="hybridMultilevel"/>
    <w:tmpl w:val="28CEE6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078553D"/>
    <w:multiLevelType w:val="multilevel"/>
    <w:tmpl w:val="78A037C8"/>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51F4552F"/>
    <w:multiLevelType w:val="multilevel"/>
    <w:tmpl w:val="78A037C8"/>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56E83D5E"/>
    <w:multiLevelType w:val="multilevel"/>
    <w:tmpl w:val="A43E867A"/>
    <w:styleLink w:val="CurrentList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58C1247A"/>
    <w:multiLevelType w:val="multilevel"/>
    <w:tmpl w:val="0809001D"/>
    <w:numStyleLink w:val="Style1"/>
  </w:abstractNum>
  <w:abstractNum w:abstractNumId="21" w15:restartNumberingAfterBreak="0">
    <w:nsid w:val="59294D21"/>
    <w:multiLevelType w:val="multilevel"/>
    <w:tmpl w:val="5156D7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F2F505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F685E6B"/>
    <w:multiLevelType w:val="hybridMultilevel"/>
    <w:tmpl w:val="190E7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2F1899"/>
    <w:multiLevelType w:val="hybridMultilevel"/>
    <w:tmpl w:val="BE0E9F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5483683"/>
    <w:multiLevelType w:val="multilevel"/>
    <w:tmpl w:val="0809001D"/>
    <w:styleLink w:val="CurrentList1"/>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67045B7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E461E1"/>
    <w:multiLevelType w:val="multilevel"/>
    <w:tmpl w:val="5156D7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1010029"/>
    <w:multiLevelType w:val="multilevel"/>
    <w:tmpl w:val="0809001D"/>
    <w:styleLink w:val="CurrentList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7240646F"/>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56504C4"/>
    <w:multiLevelType w:val="hybridMultilevel"/>
    <w:tmpl w:val="2E48E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7886505"/>
    <w:multiLevelType w:val="hybridMultilevel"/>
    <w:tmpl w:val="9616378E"/>
    <w:lvl w:ilvl="0" w:tplc="0809000F">
      <w:start w:val="1"/>
      <w:numFmt w:val="decimal"/>
      <w:lvlText w:val="%1."/>
      <w:lvlJc w:val="left"/>
      <w:pPr>
        <w:ind w:left="720" w:hanging="360"/>
      </w:pPr>
    </w:lvl>
    <w:lvl w:ilvl="1" w:tplc="161ED176">
      <w:start w:val="1"/>
      <w:numFmt w:val="lowerLetter"/>
      <w:lvlText w:val="(%2)"/>
      <w:lvlJc w:val="left"/>
      <w:pPr>
        <w:ind w:left="1560" w:hanging="480"/>
      </w:pPr>
      <w:rPr>
        <w:rFonts w:hint="default"/>
      </w:rPr>
    </w:lvl>
    <w:lvl w:ilvl="2" w:tplc="54107F44">
      <w:start w:val="1"/>
      <w:numFmt w:val="lowerRoman"/>
      <w:lvlText w:val="(%3)"/>
      <w:lvlJc w:val="left"/>
      <w:pPr>
        <w:ind w:left="2700" w:hanging="720"/>
      </w:pPr>
      <w:rPr>
        <w:rFonts w:hint="default"/>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2717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F7B72AC"/>
    <w:multiLevelType w:val="hybridMultilevel"/>
    <w:tmpl w:val="518CF7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3797610">
    <w:abstractNumId w:val="18"/>
  </w:num>
  <w:num w:numId="2" w16cid:durableId="14697877">
    <w:abstractNumId w:val="13"/>
  </w:num>
  <w:num w:numId="3" w16cid:durableId="662702135">
    <w:abstractNumId w:val="20"/>
    <w:lvlOverride w:ilvl="0">
      <w:lvl w:ilvl="0">
        <w:start w:val="1"/>
        <w:numFmt w:val="decimal"/>
        <w:lvlText w:val="%1)"/>
        <w:lvlJc w:val="left"/>
        <w:pPr>
          <w:ind w:left="360" w:hanging="360"/>
        </w:pPr>
        <w:rPr>
          <w:b w:val="0"/>
          <w:bCs w:val="0"/>
        </w:rPr>
      </w:lvl>
    </w:lvlOverride>
  </w:num>
  <w:num w:numId="4" w16cid:durableId="1107457683">
    <w:abstractNumId w:val="25"/>
  </w:num>
  <w:num w:numId="5" w16cid:durableId="1208175601">
    <w:abstractNumId w:val="28"/>
  </w:num>
  <w:num w:numId="6" w16cid:durableId="355935704">
    <w:abstractNumId w:val="17"/>
  </w:num>
  <w:num w:numId="7" w16cid:durableId="303042865">
    <w:abstractNumId w:val="16"/>
  </w:num>
  <w:num w:numId="8" w16cid:durableId="1827013032">
    <w:abstractNumId w:val="29"/>
  </w:num>
  <w:num w:numId="9" w16cid:durableId="406801244">
    <w:abstractNumId w:val="7"/>
  </w:num>
  <w:num w:numId="10" w16cid:durableId="525800214">
    <w:abstractNumId w:val="27"/>
  </w:num>
  <w:num w:numId="11" w16cid:durableId="1539396793">
    <w:abstractNumId w:val="1"/>
  </w:num>
  <w:num w:numId="12" w16cid:durableId="1863468617">
    <w:abstractNumId w:val="19"/>
  </w:num>
  <w:num w:numId="13" w16cid:durableId="1143810902">
    <w:abstractNumId w:val="21"/>
  </w:num>
  <w:num w:numId="14" w16cid:durableId="1270747069">
    <w:abstractNumId w:val="0"/>
  </w:num>
  <w:num w:numId="15" w16cid:durableId="850417027">
    <w:abstractNumId w:val="24"/>
  </w:num>
  <w:num w:numId="16" w16cid:durableId="1062293335">
    <w:abstractNumId w:val="9"/>
  </w:num>
  <w:num w:numId="17" w16cid:durableId="818885657">
    <w:abstractNumId w:val="14"/>
  </w:num>
  <w:num w:numId="18" w16cid:durableId="2143688747">
    <w:abstractNumId w:val="12"/>
  </w:num>
  <w:num w:numId="19" w16cid:durableId="644046696">
    <w:abstractNumId w:val="15"/>
  </w:num>
  <w:num w:numId="20" w16cid:durableId="1330447355">
    <w:abstractNumId w:val="11"/>
  </w:num>
  <w:num w:numId="21" w16cid:durableId="804397080">
    <w:abstractNumId w:val="6"/>
  </w:num>
  <w:num w:numId="22" w16cid:durableId="2125417704">
    <w:abstractNumId w:val="23"/>
  </w:num>
  <w:num w:numId="23" w16cid:durableId="1349140909">
    <w:abstractNumId w:val="32"/>
  </w:num>
  <w:num w:numId="24" w16cid:durableId="222572238">
    <w:abstractNumId w:val="26"/>
  </w:num>
  <w:num w:numId="25" w16cid:durableId="54207253">
    <w:abstractNumId w:val="4"/>
  </w:num>
  <w:num w:numId="26" w16cid:durableId="1768454215">
    <w:abstractNumId w:val="10"/>
  </w:num>
  <w:num w:numId="27" w16cid:durableId="826478587">
    <w:abstractNumId w:val="22"/>
  </w:num>
  <w:num w:numId="28" w16cid:durableId="332073988">
    <w:abstractNumId w:val="8"/>
  </w:num>
  <w:num w:numId="29" w16cid:durableId="1732734554">
    <w:abstractNumId w:val="30"/>
  </w:num>
  <w:num w:numId="30" w16cid:durableId="1638948303">
    <w:abstractNumId w:val="31"/>
  </w:num>
  <w:num w:numId="31" w16cid:durableId="1758742601">
    <w:abstractNumId w:val="33"/>
  </w:num>
  <w:num w:numId="32" w16cid:durableId="2093968162">
    <w:abstractNumId w:val="2"/>
  </w:num>
  <w:num w:numId="33" w16cid:durableId="199441121">
    <w:abstractNumId w:val="3"/>
  </w:num>
  <w:num w:numId="34" w16cid:durableId="127347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8C4"/>
    <w:rsid w:val="000F0081"/>
    <w:rsid w:val="000F0A68"/>
    <w:rsid w:val="000F637E"/>
    <w:rsid w:val="0010780D"/>
    <w:rsid w:val="001312E9"/>
    <w:rsid w:val="00146337"/>
    <w:rsid w:val="0016241B"/>
    <w:rsid w:val="00171F00"/>
    <w:rsid w:val="001E0746"/>
    <w:rsid w:val="001F2328"/>
    <w:rsid w:val="002103FF"/>
    <w:rsid w:val="0021741A"/>
    <w:rsid w:val="00220395"/>
    <w:rsid w:val="002214B1"/>
    <w:rsid w:val="00221B22"/>
    <w:rsid w:val="002336F6"/>
    <w:rsid w:val="00241086"/>
    <w:rsid w:val="0026089A"/>
    <w:rsid w:val="00265D85"/>
    <w:rsid w:val="002856A4"/>
    <w:rsid w:val="002C1FAF"/>
    <w:rsid w:val="002F0A9D"/>
    <w:rsid w:val="00371904"/>
    <w:rsid w:val="003C2290"/>
    <w:rsid w:val="003C7BF0"/>
    <w:rsid w:val="003C7D2D"/>
    <w:rsid w:val="00400AF7"/>
    <w:rsid w:val="00412E7E"/>
    <w:rsid w:val="00417861"/>
    <w:rsid w:val="0044557A"/>
    <w:rsid w:val="004817A1"/>
    <w:rsid w:val="00486E60"/>
    <w:rsid w:val="00491816"/>
    <w:rsid w:val="004A2EB4"/>
    <w:rsid w:val="00505408"/>
    <w:rsid w:val="00510A7A"/>
    <w:rsid w:val="00562062"/>
    <w:rsid w:val="005C0D5F"/>
    <w:rsid w:val="005C63A0"/>
    <w:rsid w:val="005D0BDF"/>
    <w:rsid w:val="00603D27"/>
    <w:rsid w:val="00664859"/>
    <w:rsid w:val="00676DEE"/>
    <w:rsid w:val="006F709E"/>
    <w:rsid w:val="00714728"/>
    <w:rsid w:val="00740CF3"/>
    <w:rsid w:val="007420CA"/>
    <w:rsid w:val="0076620D"/>
    <w:rsid w:val="007D2185"/>
    <w:rsid w:val="007D25D4"/>
    <w:rsid w:val="007F4C3C"/>
    <w:rsid w:val="00841F2F"/>
    <w:rsid w:val="00884C93"/>
    <w:rsid w:val="008A58C4"/>
    <w:rsid w:val="008B5538"/>
    <w:rsid w:val="008C4256"/>
    <w:rsid w:val="008E130B"/>
    <w:rsid w:val="008F6A41"/>
    <w:rsid w:val="00900D4D"/>
    <w:rsid w:val="009076B3"/>
    <w:rsid w:val="009108EB"/>
    <w:rsid w:val="00960995"/>
    <w:rsid w:val="009807EE"/>
    <w:rsid w:val="009C5580"/>
    <w:rsid w:val="00A02D4E"/>
    <w:rsid w:val="00A43B41"/>
    <w:rsid w:val="00A634D1"/>
    <w:rsid w:val="00AD7846"/>
    <w:rsid w:val="00AE1A73"/>
    <w:rsid w:val="00B97089"/>
    <w:rsid w:val="00BA6532"/>
    <w:rsid w:val="00BB1003"/>
    <w:rsid w:val="00BD11B5"/>
    <w:rsid w:val="00BD5459"/>
    <w:rsid w:val="00BE18BB"/>
    <w:rsid w:val="00C00590"/>
    <w:rsid w:val="00C10E27"/>
    <w:rsid w:val="00C12018"/>
    <w:rsid w:val="00C74E01"/>
    <w:rsid w:val="00CA0D86"/>
    <w:rsid w:val="00CB4870"/>
    <w:rsid w:val="00CE6AC5"/>
    <w:rsid w:val="00D505CB"/>
    <w:rsid w:val="00DB5B32"/>
    <w:rsid w:val="00DC2666"/>
    <w:rsid w:val="00DC51C1"/>
    <w:rsid w:val="00DD3873"/>
    <w:rsid w:val="00DD6E17"/>
    <w:rsid w:val="00DE4C57"/>
    <w:rsid w:val="00E170BE"/>
    <w:rsid w:val="00E27BC6"/>
    <w:rsid w:val="00E44D93"/>
    <w:rsid w:val="00E51346"/>
    <w:rsid w:val="00E52E8D"/>
    <w:rsid w:val="00E658AF"/>
    <w:rsid w:val="00EA1F98"/>
    <w:rsid w:val="00EA3EB7"/>
    <w:rsid w:val="00EC0245"/>
    <w:rsid w:val="00EC5B3D"/>
    <w:rsid w:val="00ED794A"/>
    <w:rsid w:val="00EF0D55"/>
    <w:rsid w:val="00F00FDD"/>
    <w:rsid w:val="00F53A6F"/>
    <w:rsid w:val="00F87FEC"/>
    <w:rsid w:val="00FA76C6"/>
    <w:rsid w:val="00FB6C31"/>
    <w:rsid w:val="00FF3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F39183"/>
  <w15:chartTrackingRefBased/>
  <w15:docId w15:val="{4E4A66FA-1D5F-B14B-A83D-A6ADD24F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8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8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8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8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8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8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8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8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8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8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8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8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8C4"/>
    <w:rPr>
      <w:rFonts w:eastAsiaTheme="majorEastAsia" w:cstheme="majorBidi"/>
      <w:color w:val="272727" w:themeColor="text1" w:themeTint="D8"/>
    </w:rPr>
  </w:style>
  <w:style w:type="paragraph" w:styleId="Title">
    <w:name w:val="Title"/>
    <w:basedOn w:val="Normal"/>
    <w:next w:val="Normal"/>
    <w:link w:val="TitleChar"/>
    <w:uiPriority w:val="10"/>
    <w:qFormat/>
    <w:rsid w:val="008A58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8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8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58C4"/>
    <w:rPr>
      <w:i/>
      <w:iCs/>
      <w:color w:val="404040" w:themeColor="text1" w:themeTint="BF"/>
    </w:rPr>
  </w:style>
  <w:style w:type="paragraph" w:styleId="ListParagraph">
    <w:name w:val="List Paragraph"/>
    <w:basedOn w:val="Normal"/>
    <w:uiPriority w:val="34"/>
    <w:qFormat/>
    <w:rsid w:val="008A58C4"/>
    <w:pPr>
      <w:ind w:left="720"/>
      <w:contextualSpacing/>
    </w:pPr>
  </w:style>
  <w:style w:type="character" w:styleId="IntenseEmphasis">
    <w:name w:val="Intense Emphasis"/>
    <w:basedOn w:val="DefaultParagraphFont"/>
    <w:uiPriority w:val="21"/>
    <w:qFormat/>
    <w:rsid w:val="008A58C4"/>
    <w:rPr>
      <w:i/>
      <w:iCs/>
      <w:color w:val="0F4761" w:themeColor="accent1" w:themeShade="BF"/>
    </w:rPr>
  </w:style>
  <w:style w:type="paragraph" w:styleId="IntenseQuote">
    <w:name w:val="Intense Quote"/>
    <w:basedOn w:val="Normal"/>
    <w:next w:val="Normal"/>
    <w:link w:val="IntenseQuoteChar"/>
    <w:uiPriority w:val="30"/>
    <w:qFormat/>
    <w:rsid w:val="008A5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8C4"/>
    <w:rPr>
      <w:i/>
      <w:iCs/>
      <w:color w:val="0F4761" w:themeColor="accent1" w:themeShade="BF"/>
    </w:rPr>
  </w:style>
  <w:style w:type="character" w:styleId="IntenseReference">
    <w:name w:val="Intense Reference"/>
    <w:basedOn w:val="DefaultParagraphFont"/>
    <w:uiPriority w:val="32"/>
    <w:qFormat/>
    <w:rsid w:val="008A58C4"/>
    <w:rPr>
      <w:b/>
      <w:bCs/>
      <w:smallCaps/>
      <w:color w:val="0F4761" w:themeColor="accent1" w:themeShade="BF"/>
      <w:spacing w:val="5"/>
    </w:rPr>
  </w:style>
  <w:style w:type="numbering" w:customStyle="1" w:styleId="Style1">
    <w:name w:val="Style1"/>
    <w:uiPriority w:val="99"/>
    <w:rsid w:val="008A58C4"/>
    <w:pPr>
      <w:numPr>
        <w:numId w:val="2"/>
      </w:numPr>
    </w:pPr>
  </w:style>
  <w:style w:type="numbering" w:customStyle="1" w:styleId="CurrentList1">
    <w:name w:val="Current List1"/>
    <w:uiPriority w:val="99"/>
    <w:rsid w:val="008A58C4"/>
    <w:pPr>
      <w:numPr>
        <w:numId w:val="4"/>
      </w:numPr>
    </w:pPr>
  </w:style>
  <w:style w:type="numbering" w:customStyle="1" w:styleId="CurrentList2">
    <w:name w:val="Current List2"/>
    <w:uiPriority w:val="99"/>
    <w:rsid w:val="008A58C4"/>
    <w:pPr>
      <w:numPr>
        <w:numId w:val="5"/>
      </w:numPr>
    </w:pPr>
  </w:style>
  <w:style w:type="numbering" w:customStyle="1" w:styleId="CurrentList3">
    <w:name w:val="Current List3"/>
    <w:uiPriority w:val="99"/>
    <w:rsid w:val="005C63A0"/>
    <w:pPr>
      <w:numPr>
        <w:numId w:val="12"/>
      </w:numPr>
    </w:pPr>
  </w:style>
  <w:style w:type="character" w:styleId="Hyperlink">
    <w:name w:val="Hyperlink"/>
    <w:basedOn w:val="DefaultParagraphFont"/>
    <w:uiPriority w:val="99"/>
    <w:unhideWhenUsed/>
    <w:rsid w:val="003C7BF0"/>
    <w:rPr>
      <w:color w:val="467886" w:themeColor="hyperlink"/>
      <w:u w:val="single"/>
    </w:rPr>
  </w:style>
  <w:style w:type="character" w:customStyle="1" w:styleId="UnresolvedMention1">
    <w:name w:val="Unresolved Mention1"/>
    <w:basedOn w:val="DefaultParagraphFont"/>
    <w:uiPriority w:val="99"/>
    <w:semiHidden/>
    <w:unhideWhenUsed/>
    <w:rsid w:val="003C7BF0"/>
    <w:rPr>
      <w:color w:val="605E5C"/>
      <w:shd w:val="clear" w:color="auto" w:fill="E1DFDD"/>
    </w:rPr>
  </w:style>
  <w:style w:type="table" w:styleId="GridTable4-Accent1">
    <w:name w:val="Grid Table 4 Accent 1"/>
    <w:basedOn w:val="TableNormal"/>
    <w:uiPriority w:val="49"/>
    <w:rsid w:val="00AE1A73"/>
    <w:rPr>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1312E9"/>
    <w:pPr>
      <w:tabs>
        <w:tab w:val="center" w:pos="4513"/>
        <w:tab w:val="right" w:pos="9026"/>
      </w:tabs>
    </w:pPr>
  </w:style>
  <w:style w:type="character" w:customStyle="1" w:styleId="HeaderChar">
    <w:name w:val="Header Char"/>
    <w:basedOn w:val="DefaultParagraphFont"/>
    <w:link w:val="Header"/>
    <w:uiPriority w:val="99"/>
    <w:rsid w:val="001312E9"/>
  </w:style>
  <w:style w:type="paragraph" w:styleId="Footer">
    <w:name w:val="footer"/>
    <w:basedOn w:val="Normal"/>
    <w:link w:val="FooterChar"/>
    <w:uiPriority w:val="99"/>
    <w:unhideWhenUsed/>
    <w:rsid w:val="001312E9"/>
    <w:pPr>
      <w:tabs>
        <w:tab w:val="center" w:pos="4513"/>
        <w:tab w:val="right" w:pos="9026"/>
      </w:tabs>
    </w:pPr>
  </w:style>
  <w:style w:type="character" w:customStyle="1" w:styleId="FooterChar">
    <w:name w:val="Footer Char"/>
    <w:basedOn w:val="DefaultParagraphFont"/>
    <w:link w:val="Footer"/>
    <w:uiPriority w:val="99"/>
    <w:rsid w:val="001312E9"/>
  </w:style>
  <w:style w:type="paragraph" w:customStyle="1" w:styleId="ilaws320subparagraph">
    <w:name w:val="ilaws320subparagraph"/>
    <w:basedOn w:val="Normal"/>
    <w:rsid w:val="004A2EB4"/>
    <w:pPr>
      <w:spacing w:before="100" w:beforeAutospacing="1" w:after="100" w:afterAutospacing="1"/>
    </w:pPr>
    <w:rPr>
      <w:rFonts w:ascii="Times New Roman" w:hAnsi="Times New Roman" w:cs="Times New Roman"/>
      <w:kern w:val="0"/>
      <w:lang w:eastAsia="en-GB"/>
      <w14:ligatures w14:val="none"/>
    </w:rPr>
  </w:style>
  <w:style w:type="paragraph" w:customStyle="1" w:styleId="ilaws310paragraph">
    <w:name w:val="ilaws310paragraph"/>
    <w:basedOn w:val="Normal"/>
    <w:rsid w:val="004A2EB4"/>
    <w:pPr>
      <w:spacing w:before="100" w:beforeAutospacing="1" w:after="100" w:afterAutospacing="1"/>
    </w:pPr>
    <w:rPr>
      <w:rFonts w:ascii="Times New Roman" w:hAnsi="Times New Roman" w:cs="Times New Roman"/>
      <w:kern w:val="0"/>
      <w:lang w:eastAsia="en-GB"/>
      <w14:ligatures w14:val="none"/>
    </w:rPr>
  </w:style>
  <w:style w:type="paragraph" w:customStyle="1" w:styleId="ilaws330clause">
    <w:name w:val="ilaws330clause"/>
    <w:basedOn w:val="Normal"/>
    <w:rsid w:val="004A2EB4"/>
    <w:pPr>
      <w:spacing w:before="100" w:beforeAutospacing="1" w:after="100" w:afterAutospacing="1"/>
    </w:pPr>
    <w:rPr>
      <w:rFonts w:ascii="Times New Roman" w:hAnsi="Times New Roman" w:cs="Times New Roman"/>
      <w:kern w:val="0"/>
      <w:lang w:eastAsia="en-GB"/>
      <w14:ligatures w14:val="none"/>
    </w:rPr>
  </w:style>
  <w:style w:type="paragraph" w:styleId="FootnoteText">
    <w:name w:val="footnote text"/>
    <w:basedOn w:val="Normal"/>
    <w:link w:val="FootnoteTextChar"/>
    <w:uiPriority w:val="99"/>
    <w:unhideWhenUsed/>
    <w:rsid w:val="004A2EB4"/>
    <w:rPr>
      <w:kern w:val="0"/>
      <w14:ligatures w14:val="none"/>
    </w:rPr>
  </w:style>
  <w:style w:type="character" w:customStyle="1" w:styleId="FootnoteTextChar">
    <w:name w:val="Footnote Text Char"/>
    <w:basedOn w:val="DefaultParagraphFont"/>
    <w:link w:val="FootnoteText"/>
    <w:uiPriority w:val="99"/>
    <w:rsid w:val="004A2EB4"/>
    <w:rPr>
      <w:kern w:val="0"/>
      <w14:ligatures w14:val="none"/>
    </w:rPr>
  </w:style>
  <w:style w:type="character" w:styleId="FootnoteReference">
    <w:name w:val="footnote reference"/>
    <w:basedOn w:val="DefaultParagraphFont"/>
    <w:uiPriority w:val="99"/>
    <w:unhideWhenUsed/>
    <w:rsid w:val="004A2EB4"/>
    <w:rPr>
      <w:vertAlign w:val="superscript"/>
    </w:rPr>
  </w:style>
  <w:style w:type="paragraph" w:styleId="NormalWeb">
    <w:name w:val="Normal (Web)"/>
    <w:basedOn w:val="Normal"/>
    <w:uiPriority w:val="99"/>
    <w:unhideWhenUsed/>
    <w:rsid w:val="004A2EB4"/>
    <w:pPr>
      <w:spacing w:before="100" w:beforeAutospacing="1" w:after="100" w:afterAutospacing="1"/>
    </w:pPr>
    <w:rPr>
      <w:rFonts w:ascii="Times New Roman" w:hAnsi="Times New Roman" w:cs="Times New Roman"/>
      <w:kern w:val="0"/>
      <w:lang w:eastAsia="en-GB"/>
      <w14:ligatures w14:val="none"/>
    </w:rPr>
  </w:style>
  <w:style w:type="paragraph" w:styleId="Revision">
    <w:name w:val="Revision"/>
    <w:hidden/>
    <w:uiPriority w:val="99"/>
    <w:semiHidden/>
    <w:rsid w:val="00171F00"/>
  </w:style>
  <w:style w:type="paragraph" w:styleId="BalloonText">
    <w:name w:val="Balloon Text"/>
    <w:basedOn w:val="Normal"/>
    <w:link w:val="BalloonTextChar"/>
    <w:uiPriority w:val="99"/>
    <w:semiHidden/>
    <w:unhideWhenUsed/>
    <w:rsid w:val="009807E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07E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89134E73929048A02C8E271728AE68" ma:contentTypeVersion="14" ma:contentTypeDescription="Create a new document." ma:contentTypeScope="" ma:versionID="cdf6f1537b8e921a6fdd7d67121b9d65">
  <xsd:schema xmlns:xsd="http://www.w3.org/2001/XMLSchema" xmlns:xs="http://www.w3.org/2001/XMLSchema" xmlns:p="http://schemas.microsoft.com/office/2006/metadata/properties" xmlns:ns2="aa64c925-30f3-4881-974f-4b45748aa371" xmlns:ns3="cd5dcc54-d05a-4900-8c97-58873f6a24f7" targetNamespace="http://schemas.microsoft.com/office/2006/metadata/properties" ma:root="true" ma:fieldsID="6c2ef4e7939636136bca2f10027fa4c6" ns2:_="" ns3:_="">
    <xsd:import namespace="aa64c925-30f3-4881-974f-4b45748aa371"/>
    <xsd:import namespace="cd5dcc54-d05a-4900-8c97-58873f6a24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64c925-30f3-4881-974f-4b45748aa3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f301fff-08a0-467c-8e16-db8d35b3edd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5dcc54-d05a-4900-8c97-58873f6a24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a30fed-19c6-4741-a7ee-a150a0c11c7a}" ma:internalName="TaxCatchAll" ma:showField="CatchAllData" ma:web="cd5dcc54-d05a-4900-8c97-58873f6a24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64c925-30f3-4881-974f-4b45748aa371">
      <Terms xmlns="http://schemas.microsoft.com/office/infopath/2007/PartnerControls"/>
    </lcf76f155ced4ddcb4097134ff3c332f>
    <TaxCatchAll xmlns="cd5dcc54-d05a-4900-8c97-58873f6a24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9472F3-E2B5-4A4B-AD27-5498C10DD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64c925-30f3-4881-974f-4b45748aa371"/>
    <ds:schemaRef ds:uri="cd5dcc54-d05a-4900-8c97-58873f6a2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63D64D-F71E-4537-9D11-5D09B9392032}">
  <ds:schemaRefs>
    <ds:schemaRef ds:uri="http://schemas.microsoft.com/office/2006/metadata/properties"/>
    <ds:schemaRef ds:uri="http://schemas.microsoft.com/office/infopath/2007/PartnerControls"/>
    <ds:schemaRef ds:uri="aa64c925-30f3-4881-974f-4b45748aa371"/>
    <ds:schemaRef ds:uri="cd5dcc54-d05a-4900-8c97-58873f6a24f7"/>
  </ds:schemaRefs>
</ds:datastoreItem>
</file>

<file path=customXml/itemProps3.xml><?xml version="1.0" encoding="utf-8"?>
<ds:datastoreItem xmlns:ds="http://schemas.openxmlformats.org/officeDocument/2006/customXml" ds:itemID="{C35ABB76-3A47-469D-867E-6227B9C0A0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4095</Words>
  <Characters>21254</Characters>
  <Application>Microsoft Office Word</Application>
  <DocSecurity>0</DocSecurity>
  <Lines>644</Lines>
  <Paragraphs>429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Griffin</dc:creator>
  <cp:keywords/>
  <dc:description/>
  <cp:lastModifiedBy>Patricia Rowan</cp:lastModifiedBy>
  <cp:revision>3</cp:revision>
  <cp:lastPrinted>2024-05-13T18:09:00Z</cp:lastPrinted>
  <dcterms:created xsi:type="dcterms:W3CDTF">2026-01-30T07:24:00Z</dcterms:created>
  <dcterms:modified xsi:type="dcterms:W3CDTF">2026-01-30T07:26:00Z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0x010100DF89134E73929048A02C8E271728AE68</vt:lpwstr>
  </property>
  <property fmtid="{D5CDD505-2E9C-101B-9397-08002B2CF9AE}" pid="3" name="MediaServiceImageTags">
    <vt:lpwstr/>
  </property>
</Properties>
</file>